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5239"/>
        <w:tblOverlap w:val="never"/>
        <w:tblW w:w="10500" w:type="dxa"/>
        <w:tblBorders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381"/>
        <w:gridCol w:w="1642"/>
        <w:gridCol w:w="4477"/>
      </w:tblGrid>
      <w:tr w:rsidR="00EE4DF3" w:rsidRPr="00EE4DF3" w:rsidTr="00EE4DF3">
        <w:trPr>
          <w:trHeight w:val="1036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EE4DF3" w:rsidRPr="00EE4DF3" w:rsidRDefault="005F3F29" w:rsidP="00E51B8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Bash" w:eastAsia="Times New Roman" w:hAnsi="Bash" w:cs="Times New Roman"/>
                <w:b/>
                <w:sz w:val="24"/>
                <w:szCs w:val="24"/>
                <w:lang w:eastAsia="ar-SA"/>
              </w:rPr>
              <w:tab/>
            </w:r>
          </w:p>
          <w:p w:rsidR="004D40B9" w:rsidRDefault="004D40B9" w:rsidP="00E51B8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a_Helver(15%) Bashkir" w:eastAsia="Calibri" w:hAnsi="a_Helver(15%) Bashkir" w:cs="Times New Roman"/>
                <w:color w:val="000000"/>
                <w:sz w:val="28"/>
                <w:szCs w:val="28"/>
                <w:lang w:eastAsia="ru-RU"/>
              </w:rPr>
            </w:pPr>
          </w:p>
          <w:p w:rsidR="00EE4DF3" w:rsidRPr="00EE4DF3" w:rsidRDefault="00EF1F0C" w:rsidP="00E51B8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EF1F0C">
              <w:rPr>
                <w:rFonts w:ascii="a_Helver(15%) Bashkir" w:eastAsia="Calibri" w:hAnsi="a_Helver(15%) Bashkir" w:cs="Times New Roman"/>
                <w:color w:val="000000"/>
                <w:sz w:val="28"/>
                <w:szCs w:val="28"/>
                <w:lang w:eastAsia="ru-RU"/>
              </w:rPr>
              <w:t>Баш</w:t>
            </w:r>
            <w:proofErr w:type="gramStart"/>
            <w:r w:rsidRPr="00EF1F0C">
              <w:rPr>
                <w:rFonts w:ascii="a_Helver(15%) Bashkir" w:eastAsia="Calibri" w:hAnsi="a_Helver(15%) Bashkir" w:cs="Times New Roman"/>
                <w:color w:val="000000"/>
                <w:sz w:val="28"/>
                <w:szCs w:val="28"/>
                <w:lang w:val="en-US" w:eastAsia="ru-RU"/>
              </w:rPr>
              <w:t>k</w:t>
            </w:r>
            <w:proofErr w:type="gramEnd"/>
            <w:r w:rsidRPr="00EF1F0C">
              <w:rPr>
                <w:rFonts w:ascii="a_Helver(15%) Bashkir" w:eastAsia="Calibri" w:hAnsi="a_Helver(15%) Bashkir" w:cs="Times New Roman"/>
                <w:color w:val="000000"/>
                <w:sz w:val="28"/>
                <w:szCs w:val="28"/>
                <w:lang w:val="be-BY" w:eastAsia="ru-RU"/>
              </w:rPr>
              <w:t>ортостан Республикаһы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E4DF3" w:rsidRPr="00EE4DF3" w:rsidRDefault="00EE4DF3" w:rsidP="00EE4DF3">
            <w:pPr>
              <w:tabs>
                <w:tab w:val="left" w:pos="387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EE4DF3" w:rsidRPr="00EE4DF3" w:rsidRDefault="00EE4DF3" w:rsidP="00E51B8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</w:p>
          <w:p w:rsidR="00D525FB" w:rsidRDefault="00D525FB" w:rsidP="00E51B8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</w:p>
          <w:p w:rsidR="007E4E86" w:rsidRPr="007E4E86" w:rsidRDefault="007E4E86" w:rsidP="00E51B88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a_Helver(15%) Bashkir" w:eastAsia="Arial Unicode MS" w:hAnsi="a_Helver(15%) Bashkir" w:cs="Arial Unicode MS"/>
                <w:bCs/>
                <w:sz w:val="28"/>
                <w:szCs w:val="28"/>
                <w:lang w:val="be-BY" w:eastAsia="ru-RU"/>
              </w:rPr>
            </w:pPr>
            <w:r w:rsidRPr="007E4E86">
              <w:rPr>
                <w:rFonts w:ascii="a_Helver(15%) Bashkir" w:eastAsia="Arial Unicode MS" w:hAnsi="a_Helver(15%) Bashkir" w:cs="Arial Unicode MS"/>
                <w:bCs/>
                <w:sz w:val="28"/>
                <w:szCs w:val="28"/>
                <w:lang w:val="be-BY" w:eastAsia="ru-RU"/>
              </w:rPr>
              <w:t>Республика Башкортостан</w:t>
            </w:r>
          </w:p>
          <w:p w:rsidR="00D525FB" w:rsidRDefault="00D525FB" w:rsidP="00E51B8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</w:p>
          <w:p w:rsidR="00D525FB" w:rsidRPr="00D525FB" w:rsidRDefault="00D525FB" w:rsidP="00E51B8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EE4DF3" w:rsidRPr="00EE4DF3" w:rsidTr="00EE4DF3">
        <w:trPr>
          <w:trHeight w:val="2265"/>
        </w:trPr>
        <w:tc>
          <w:tcPr>
            <w:tcW w:w="438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EE4DF3" w:rsidRPr="00EE4DF3" w:rsidRDefault="004D40B9" w:rsidP="004D40B9">
            <w:pPr>
              <w:tabs>
                <w:tab w:val="left" w:pos="387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EE4DF3" w:rsidRPr="00EE4DF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Благовар районы</w:t>
            </w:r>
          </w:p>
          <w:p w:rsidR="00EE4DF3" w:rsidRPr="00EE4DF3" w:rsidRDefault="00EE4DF3" w:rsidP="00E51B8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4DF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EE4DF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DF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:rsidR="00EE4DF3" w:rsidRPr="00EE4DF3" w:rsidRDefault="008D70F3" w:rsidP="00E51B8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Яныш</w:t>
            </w:r>
            <w:r w:rsidR="00EE4DF3" w:rsidRPr="00EE4DF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="00EE4DF3" w:rsidRPr="00EE4DF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="00EE4DF3" w:rsidRPr="00EE4DF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советы</w:t>
            </w:r>
          </w:p>
          <w:p w:rsidR="00EE4DF3" w:rsidRPr="00EE4DF3" w:rsidRDefault="00EE4DF3" w:rsidP="00E51B8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4DF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EE4DF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DF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билә</w:t>
            </w:r>
            <w:proofErr w:type="gramStart"/>
            <w:r w:rsidRPr="00EE4DF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E4DF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әһе</w:t>
            </w:r>
            <w:proofErr w:type="spellEnd"/>
          </w:p>
          <w:p w:rsidR="00EE4DF3" w:rsidRPr="00EE4DF3" w:rsidRDefault="00EE4DF3" w:rsidP="00E51B8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4DF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хакимияте</w:t>
            </w:r>
            <w:proofErr w:type="spellEnd"/>
          </w:p>
          <w:p w:rsidR="00EE4DF3" w:rsidRPr="00EE4DF3" w:rsidRDefault="004D40B9" w:rsidP="004D40B9">
            <w:pPr>
              <w:tabs>
                <w:tab w:val="left" w:pos="387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 xml:space="preserve">          </w:t>
            </w:r>
            <w:r w:rsidR="008D70F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452734, Шарлык</w:t>
            </w:r>
            <w:r w:rsidR="00EE4DF3" w:rsidRPr="00EE4DF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 xml:space="preserve"> ауылы,</w:t>
            </w:r>
          </w:p>
          <w:p w:rsidR="00EE4DF3" w:rsidRPr="00EE4DF3" w:rsidRDefault="008D70F3" w:rsidP="00E51B8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М</w:t>
            </w:r>
            <w:r w:rsidR="00014A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ә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кт</w:t>
            </w:r>
            <w:r w:rsidR="00014A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ә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п  урамы, 7</w:t>
            </w:r>
          </w:p>
          <w:p w:rsidR="00EE4DF3" w:rsidRPr="00EE4DF3" w:rsidRDefault="008D70F3" w:rsidP="00E51B8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Тел. 8(347 47) 25-2-32</w:t>
            </w:r>
          </w:p>
          <w:p w:rsidR="00EE4DF3" w:rsidRDefault="002541A8" w:rsidP="00E51B88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a_Helver Bashkir" w:hAnsi="a_Helver Bashkir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_Helver Bashkir" w:hAnsi="a_Helver Bashkir"/>
                <w:color w:val="0000FF"/>
                <w:sz w:val="18"/>
                <w:szCs w:val="18"/>
                <w:lang w:val="en-US"/>
              </w:rPr>
              <w:t>janishsp</w:t>
            </w:r>
            <w:proofErr w:type="spellEnd"/>
            <w:r>
              <w:rPr>
                <w:rFonts w:ascii="a_Helver Bashkir" w:hAnsi="a_Helver Bashkir"/>
                <w:color w:val="0000FF"/>
                <w:sz w:val="18"/>
                <w:szCs w:val="18"/>
              </w:rPr>
              <w:t>_</w:t>
            </w:r>
            <w:proofErr w:type="spellStart"/>
            <w:r>
              <w:rPr>
                <w:rFonts w:ascii="a_Helver Bashkir" w:hAnsi="a_Helver Bashkir"/>
                <w:color w:val="0000FF"/>
                <w:sz w:val="18"/>
                <w:szCs w:val="18"/>
                <w:lang w:val="en-US"/>
              </w:rPr>
              <w:t>blag</w:t>
            </w:r>
            <w:proofErr w:type="spellEnd"/>
            <w:r>
              <w:rPr>
                <w:rFonts w:ascii="a_Helver Bashkir" w:hAnsi="a_Helver Bashkir"/>
                <w:color w:val="0000FF"/>
                <w:sz w:val="18"/>
                <w:szCs w:val="18"/>
              </w:rPr>
              <w:t>@</w:t>
            </w:r>
            <w:r>
              <w:rPr>
                <w:rFonts w:ascii="a_Helver Bashkir" w:hAnsi="a_Helver Bashkir"/>
                <w:color w:val="0000FF"/>
                <w:sz w:val="18"/>
                <w:szCs w:val="18"/>
                <w:lang w:val="en-US"/>
              </w:rPr>
              <w:t>mail</w:t>
            </w:r>
            <w:r>
              <w:rPr>
                <w:rFonts w:ascii="a_Helver Bashkir" w:hAnsi="a_Helver Bashkir"/>
                <w:color w:val="0000FF"/>
                <w:sz w:val="18"/>
                <w:szCs w:val="18"/>
              </w:rPr>
              <w:t>.</w:t>
            </w:r>
            <w:proofErr w:type="spellStart"/>
            <w:r>
              <w:rPr>
                <w:rFonts w:ascii="a_Helver Bashkir" w:hAnsi="a_Helver Bashkir"/>
                <w:color w:val="0000FF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a_Helver Bashkir" w:hAnsi="a_Helver Bashkir"/>
                <w:sz w:val="18"/>
                <w:szCs w:val="18"/>
              </w:rPr>
              <w:t xml:space="preserve"> </w:t>
            </w:r>
            <w:r>
              <w:rPr>
                <w:rFonts w:ascii="a_Helver Bashkir" w:hAnsi="a_Helver Bashkir"/>
                <w:color w:val="333399"/>
                <w:sz w:val="18"/>
                <w:szCs w:val="18"/>
              </w:rPr>
              <w:t xml:space="preserve"> </w:t>
            </w:r>
            <w:hyperlink r:id="rId7" w:history="1">
              <w:r>
                <w:rPr>
                  <w:rStyle w:val="a7"/>
                  <w:rFonts w:ascii="a_Helver Bashkir" w:hAnsi="a_Helver Bashkir"/>
                  <w:sz w:val="18"/>
                  <w:szCs w:val="18"/>
                </w:rPr>
                <w:t>801105511019@</w:t>
              </w:r>
              <w:r>
                <w:rPr>
                  <w:rStyle w:val="a7"/>
                  <w:rFonts w:ascii="a_Helver Bashkir" w:hAnsi="a_Helver Bashkir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7"/>
                  <w:rFonts w:ascii="a_Helver Bashkir" w:hAnsi="a_Helver Bashkir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7"/>
                  <w:rFonts w:ascii="a_Helver Bashkir" w:hAnsi="a_Helver Bashkir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8D70F3">
              <w:t xml:space="preserve"> </w:t>
            </w:r>
          </w:p>
          <w:p w:rsidR="00014A68" w:rsidRPr="00EE4DF3" w:rsidRDefault="00014A68" w:rsidP="00E51B8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 xml:space="preserve">ОКПО </w:t>
            </w:r>
            <w:r>
              <w:rPr>
                <w:rFonts w:ascii="a_Helver Bashkir" w:hAnsi="a_Helver Bashkir"/>
                <w:sz w:val="18"/>
                <w:szCs w:val="18"/>
                <w:lang w:val="en-US"/>
              </w:rPr>
              <w:t>04277106</w:t>
            </w:r>
            <w:r>
              <w:rPr>
                <w:rFonts w:ascii="a_Helver Bashkir" w:hAnsi="a_Helver Bashkir"/>
                <w:sz w:val="18"/>
                <w:szCs w:val="18"/>
              </w:rPr>
              <w:t xml:space="preserve">  </w:t>
            </w:r>
          </w:p>
        </w:tc>
        <w:tc>
          <w:tcPr>
            <w:tcW w:w="164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EE4DF3" w:rsidRPr="00EE4DF3" w:rsidRDefault="00EE4DF3" w:rsidP="00EE4DF3">
            <w:pPr>
              <w:tabs>
                <w:tab w:val="left" w:pos="387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DF3" w:rsidRPr="00EE4DF3" w:rsidRDefault="00EE4DF3" w:rsidP="00EE4DF3">
            <w:pPr>
              <w:tabs>
                <w:tab w:val="left" w:pos="387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EE4DF3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91122DC" wp14:editId="217342D7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EE4DF3" w:rsidRPr="00EE4DF3" w:rsidRDefault="00EE4DF3" w:rsidP="00E51B8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DF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E4DF3" w:rsidRPr="00EE4DF3" w:rsidRDefault="00EE4DF3" w:rsidP="00E51B8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DF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EE4DF3" w:rsidRPr="00EE4DF3" w:rsidRDefault="008D70F3" w:rsidP="00E51B8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Янышевский</w:t>
            </w:r>
            <w:proofErr w:type="spellEnd"/>
            <w:r w:rsidR="00EE4DF3" w:rsidRPr="00EE4DF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  <w:p w:rsidR="00EE4DF3" w:rsidRPr="00EE4DF3" w:rsidRDefault="00EE4DF3" w:rsidP="00E51B8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DF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EE4DF3" w:rsidRPr="00EE4DF3" w:rsidRDefault="00EE4DF3" w:rsidP="00E51B8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4DF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E4DF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EE4DF3" w:rsidRPr="00EE4DF3" w:rsidRDefault="004D40B9" w:rsidP="004D40B9">
            <w:pPr>
              <w:tabs>
                <w:tab w:val="left" w:pos="387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8D70F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452734, д. Шарлык</w:t>
            </w:r>
            <w:r w:rsidR="00EE4DF3" w:rsidRPr="00EE4DF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,</w:t>
            </w:r>
          </w:p>
          <w:p w:rsidR="00EE4DF3" w:rsidRPr="00EE4DF3" w:rsidRDefault="008D70F3" w:rsidP="00E51B8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ул.Школьная, 7</w:t>
            </w:r>
          </w:p>
          <w:p w:rsidR="00EE4DF3" w:rsidRPr="00EE4DF3" w:rsidRDefault="00EE4DF3" w:rsidP="00E51B8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EE4DF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Тел. 8(347 47)24-4-18</w:t>
            </w:r>
          </w:p>
          <w:p w:rsidR="00DE4167" w:rsidRDefault="002541A8" w:rsidP="00E51B88">
            <w:pPr>
              <w:tabs>
                <w:tab w:val="left" w:pos="3870"/>
              </w:tabs>
              <w:spacing w:after="0" w:line="240" w:lineRule="auto"/>
              <w:jc w:val="center"/>
              <w:rPr>
                <w:rStyle w:val="a7"/>
                <w:rFonts w:ascii="a_Helver Bashkir" w:hAnsi="a_Helver Bashkir"/>
                <w:sz w:val="18"/>
                <w:szCs w:val="18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_Helver Bashkir" w:hAnsi="a_Helver Bashkir"/>
                <w:color w:val="0000FF"/>
                <w:sz w:val="18"/>
                <w:szCs w:val="18"/>
                <w:lang w:val="en-US"/>
              </w:rPr>
              <w:t>janishsp</w:t>
            </w:r>
            <w:proofErr w:type="spellEnd"/>
            <w:r>
              <w:rPr>
                <w:rFonts w:ascii="a_Helver Bashkir" w:hAnsi="a_Helver Bashkir"/>
                <w:color w:val="0000FF"/>
                <w:sz w:val="18"/>
                <w:szCs w:val="18"/>
              </w:rPr>
              <w:t>_</w:t>
            </w:r>
            <w:proofErr w:type="spellStart"/>
            <w:r>
              <w:rPr>
                <w:rFonts w:ascii="a_Helver Bashkir" w:hAnsi="a_Helver Bashkir"/>
                <w:color w:val="0000FF"/>
                <w:sz w:val="18"/>
                <w:szCs w:val="18"/>
                <w:lang w:val="en-US"/>
              </w:rPr>
              <w:t>blag</w:t>
            </w:r>
            <w:proofErr w:type="spellEnd"/>
            <w:r>
              <w:rPr>
                <w:rFonts w:ascii="a_Helver Bashkir" w:hAnsi="a_Helver Bashkir"/>
                <w:color w:val="0000FF"/>
                <w:sz w:val="18"/>
                <w:szCs w:val="18"/>
              </w:rPr>
              <w:t>@</w:t>
            </w:r>
            <w:r>
              <w:rPr>
                <w:rFonts w:ascii="a_Helver Bashkir" w:hAnsi="a_Helver Bashkir"/>
                <w:color w:val="0000FF"/>
                <w:sz w:val="18"/>
                <w:szCs w:val="18"/>
                <w:lang w:val="en-US"/>
              </w:rPr>
              <w:t>mail</w:t>
            </w:r>
            <w:r>
              <w:rPr>
                <w:rFonts w:ascii="a_Helver Bashkir" w:hAnsi="a_Helver Bashkir"/>
                <w:color w:val="0000FF"/>
                <w:sz w:val="18"/>
                <w:szCs w:val="18"/>
              </w:rPr>
              <w:t>.</w:t>
            </w:r>
            <w:proofErr w:type="spellStart"/>
            <w:r>
              <w:rPr>
                <w:rFonts w:ascii="a_Helver Bashkir" w:hAnsi="a_Helver Bashkir"/>
                <w:color w:val="0000FF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a_Helver Bashkir" w:hAnsi="a_Helver Bashkir"/>
                <w:sz w:val="18"/>
                <w:szCs w:val="18"/>
              </w:rPr>
              <w:t xml:space="preserve"> </w:t>
            </w:r>
            <w:r>
              <w:rPr>
                <w:rFonts w:ascii="a_Helver Bashkir" w:hAnsi="a_Helver Bashkir"/>
                <w:color w:val="333399"/>
                <w:sz w:val="18"/>
                <w:szCs w:val="18"/>
              </w:rPr>
              <w:t xml:space="preserve"> </w:t>
            </w:r>
            <w:hyperlink r:id="rId9" w:history="1">
              <w:r>
                <w:rPr>
                  <w:rStyle w:val="a7"/>
                  <w:rFonts w:ascii="a_Helver Bashkir" w:hAnsi="a_Helver Bashkir"/>
                  <w:sz w:val="18"/>
                  <w:szCs w:val="18"/>
                </w:rPr>
                <w:t>801105511019@</w:t>
              </w:r>
              <w:r>
                <w:rPr>
                  <w:rStyle w:val="a7"/>
                  <w:rFonts w:ascii="a_Helver Bashkir" w:hAnsi="a_Helver Bashkir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7"/>
                  <w:rFonts w:ascii="a_Helver Bashkir" w:hAnsi="a_Helver Bashkir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7"/>
                  <w:rFonts w:ascii="a_Helver Bashkir" w:hAnsi="a_Helver Bashkir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EE4DF3" w:rsidRPr="00014A68" w:rsidRDefault="008D70F3" w:rsidP="00014A6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 w:rsidR="00DE4167">
              <w:rPr>
                <w:rFonts w:ascii="a_Helver Bashkir" w:hAnsi="a_Helver Bashkir"/>
                <w:sz w:val="18"/>
                <w:szCs w:val="18"/>
              </w:rPr>
              <w:t xml:space="preserve"> </w:t>
            </w:r>
            <w:r w:rsidR="00014A68">
              <w:rPr>
                <w:rFonts w:ascii="a_Helver Bashkir" w:hAnsi="a_Helver Bashkir"/>
                <w:sz w:val="18"/>
                <w:szCs w:val="18"/>
              </w:rPr>
              <w:t>ОГРН  10</w:t>
            </w:r>
            <w:r w:rsidR="00014A68">
              <w:rPr>
                <w:rFonts w:ascii="a_Helver Bashkir" w:hAnsi="a_Helver Bashkir"/>
                <w:sz w:val="18"/>
                <w:szCs w:val="18"/>
                <w:lang w:val="en-US"/>
              </w:rPr>
              <w:t>20200715248</w:t>
            </w:r>
            <w:r w:rsidR="00014A68">
              <w:rPr>
                <w:rFonts w:ascii="a_Helver Bashkir" w:hAnsi="a_Helver Bashkir"/>
                <w:sz w:val="18"/>
                <w:szCs w:val="18"/>
              </w:rPr>
              <w:t xml:space="preserve">        ИНН  021400</w:t>
            </w:r>
            <w:r w:rsidR="00014A68">
              <w:rPr>
                <w:rFonts w:ascii="a_Helver Bashkir" w:hAnsi="a_Helver Bashkir"/>
                <w:sz w:val="18"/>
                <w:szCs w:val="18"/>
                <w:lang w:val="en-US"/>
              </w:rPr>
              <w:t>0696</w:t>
            </w:r>
            <w:r w:rsidR="00DE4167">
              <w:rPr>
                <w:rFonts w:ascii="a_Helver Bashkir" w:hAnsi="a_Helver Bashkir"/>
                <w:sz w:val="18"/>
                <w:szCs w:val="18"/>
              </w:rPr>
              <w:t xml:space="preserve">              </w:t>
            </w:r>
          </w:p>
        </w:tc>
      </w:tr>
    </w:tbl>
    <w:p w:rsidR="005F3F29" w:rsidRPr="005F3F29" w:rsidRDefault="004D40B9" w:rsidP="005F3F29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014A6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3F29" w:rsidRPr="005F3F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711361">
        <w:rPr>
          <w:rFonts w:ascii="Lucida Sans Unicode" w:hAnsi="Lucida Sans Unicode"/>
          <w:sz w:val="28"/>
          <w:szCs w:val="28"/>
          <w:lang w:val="be-BY"/>
        </w:rPr>
        <w:t>Ҡ</w:t>
      </w:r>
      <w:r w:rsidR="00711361">
        <w:rPr>
          <w:sz w:val="28"/>
          <w:szCs w:val="28"/>
          <w:lang w:val="be-BY"/>
        </w:rPr>
        <w:t>АРАР</w:t>
      </w:r>
      <w:r w:rsidR="005F3F29" w:rsidRPr="005F3F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="00D148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№3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</w:t>
      </w:r>
      <w:r w:rsidR="005F3F29" w:rsidRPr="005F3F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="005F3F29" w:rsidRPr="005F3F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1C194F" w:rsidRPr="005F3F29" w:rsidRDefault="004D40B9" w:rsidP="005F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    </w:t>
      </w:r>
      <w:r w:rsidR="00D148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23</w:t>
      </w:r>
      <w:r w:rsidR="005F3F29" w:rsidRPr="005F3F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декабрь</w:t>
      </w:r>
      <w:r w:rsidR="005F3F29" w:rsidRPr="005F3F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19</w:t>
      </w:r>
      <w:r w:rsidR="005F3F29" w:rsidRPr="005F3F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й.                                                                    </w:t>
      </w:r>
      <w:r w:rsidR="00D148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23</w:t>
      </w:r>
      <w:r w:rsidR="005F3F29" w:rsidRPr="005F3F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декабря </w:t>
      </w:r>
      <w:r w:rsidR="005F3F29" w:rsidRPr="005F3F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19</w:t>
      </w:r>
      <w:r w:rsidR="005F3F29" w:rsidRPr="005F3F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  <w:r w:rsidR="00CE0DBE" w:rsidRPr="005F3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40B9" w:rsidRDefault="005F3F29" w:rsidP="004D40B9">
      <w:pPr>
        <w:rPr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40B9">
        <w:rPr>
          <w:b/>
          <w:sz w:val="24"/>
          <w:szCs w:val="24"/>
          <w:lang w:val="tt-RU"/>
        </w:rPr>
        <w:t xml:space="preserve"> </w:t>
      </w:r>
    </w:p>
    <w:p w:rsidR="00FA761F" w:rsidRPr="004D40B9" w:rsidRDefault="00FA761F" w:rsidP="004D40B9">
      <w:pPr>
        <w:jc w:val="center"/>
        <w:rPr>
          <w:b/>
          <w:sz w:val="24"/>
          <w:szCs w:val="24"/>
          <w:lang w:val="tt-RU"/>
        </w:rPr>
      </w:pPr>
      <w:r w:rsidRPr="00CE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составления и ведения</w:t>
      </w:r>
      <w:r w:rsidR="004D40B9">
        <w:rPr>
          <w:b/>
          <w:sz w:val="24"/>
          <w:szCs w:val="24"/>
          <w:lang w:val="tt-RU"/>
        </w:rPr>
        <w:t xml:space="preserve"> </w:t>
      </w:r>
      <w:r w:rsidRPr="00CE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сводной бюджетной росписи бюджета сельского поселения </w:t>
      </w:r>
      <w:proofErr w:type="spellStart"/>
      <w:r w:rsidR="008D7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Янышевский</w:t>
      </w:r>
      <w:proofErr w:type="spellEnd"/>
      <w:r w:rsidRPr="00CE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6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CE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Башкортостан, бюджетных росписей главных распорядителей средств бюджета сельского поселения </w:t>
      </w:r>
      <w:proofErr w:type="spellStart"/>
      <w:r w:rsidR="008D7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Янышевский</w:t>
      </w:r>
      <w:proofErr w:type="spellEnd"/>
      <w:r w:rsidRPr="00CE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6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CE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(главных администраторов финансирования дефицита бюджета сельского поселения </w:t>
      </w:r>
      <w:proofErr w:type="spellStart"/>
      <w:r w:rsidR="008D7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Янышевский</w:t>
      </w:r>
      <w:proofErr w:type="spellEnd"/>
      <w:r w:rsidRPr="00CE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6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CE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район)</w:t>
      </w:r>
    </w:p>
    <w:p w:rsidR="00FA761F" w:rsidRPr="00CE0DBE" w:rsidRDefault="004D40B9" w:rsidP="004D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tt-RU" w:eastAsia="ru-RU"/>
        </w:rPr>
        <w:t xml:space="preserve">           </w:t>
      </w:r>
      <w:proofErr w:type="gramStart"/>
      <w:r w:rsidR="00FA761F" w:rsidRPr="00CE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217, пунктом 1 статьи 219.1 Бюджетного кодекса Российской Федерации, решением Совета сельского поселения </w:t>
      </w:r>
      <w:proofErr w:type="spellStart"/>
      <w:r w:rsidR="008D70F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Янышевский</w:t>
      </w:r>
      <w:proofErr w:type="spellEnd"/>
      <w:r w:rsidR="00FA761F" w:rsidRPr="00CE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679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="00FA761F" w:rsidRPr="00CE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«Об утверждении Положения «О бюджетном процессе в сельском поселении </w:t>
      </w:r>
      <w:proofErr w:type="spellStart"/>
      <w:r w:rsidR="008D70F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Янышевский</w:t>
      </w:r>
      <w:proofErr w:type="spellEnd"/>
      <w:r w:rsidR="00FA761F" w:rsidRPr="00CE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679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="00FA761F" w:rsidRPr="00CE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FA761F" w:rsidRPr="00FB5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583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36-320</w:t>
      </w:r>
      <w:r w:rsidR="00067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761F" w:rsidRPr="00FB5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583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5F3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11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583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.2013</w:t>
      </w:r>
      <w:r w:rsidR="005F3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5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0233BE" w:rsidRPr="00CE0D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761F" w:rsidRPr="00CE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сельского поселения </w:t>
      </w:r>
      <w:proofErr w:type="spellStart"/>
      <w:r w:rsidR="008D70F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Янышевский</w:t>
      </w:r>
      <w:proofErr w:type="spellEnd"/>
      <w:r w:rsidR="00FA761F" w:rsidRPr="00CE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679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="00FA761F" w:rsidRPr="00CE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Администрация сельского поселения </w:t>
      </w:r>
      <w:proofErr w:type="spellStart"/>
      <w:r w:rsidR="008D70F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Янышевский</w:t>
      </w:r>
      <w:proofErr w:type="spellEnd"/>
      <w:r w:rsidR="00FA761F" w:rsidRPr="00CE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  <w:r w:rsidR="00FA761F" w:rsidRPr="00CE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FA761F" w:rsidRPr="00CE0DBE" w:rsidRDefault="00FA761F" w:rsidP="00FA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1F" w:rsidRPr="00CE0DBE" w:rsidRDefault="00FA761F" w:rsidP="00FA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E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прилагаемый Порядок составления и ведения сводной бюджетной росписи бюджета сельского поселения </w:t>
      </w:r>
      <w:proofErr w:type="spellStart"/>
      <w:r w:rsidR="008D70F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Янышевский</w:t>
      </w:r>
      <w:proofErr w:type="spellEnd"/>
      <w:r w:rsidRPr="00CE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679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CE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бюджетных росписей главных распорядителей средств бюджета сельского поселения </w:t>
      </w:r>
      <w:proofErr w:type="spellStart"/>
      <w:r w:rsidR="008D70F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Янышевский</w:t>
      </w:r>
      <w:proofErr w:type="spellEnd"/>
      <w:r w:rsidRPr="00CE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679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CE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8D70F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Янышевский</w:t>
      </w:r>
      <w:proofErr w:type="spellEnd"/>
      <w:r w:rsidRPr="00CE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679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CE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Башкортостан).</w:t>
      </w:r>
      <w:proofErr w:type="gramEnd"/>
    </w:p>
    <w:p w:rsidR="00FA761F" w:rsidRPr="00CE0DBE" w:rsidRDefault="00FA761F" w:rsidP="00FA761F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Сводная бюджетная роспись бюджета сельского поселения </w:t>
      </w:r>
      <w:proofErr w:type="spellStart"/>
      <w:r w:rsidR="008D7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Янышевский</w:t>
      </w:r>
      <w:proofErr w:type="spellEnd"/>
      <w:r w:rsidRPr="00CE0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67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Благоварский</w:t>
      </w:r>
      <w:proofErr w:type="spellEnd"/>
      <w:r w:rsidRPr="00CE0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и лимиты бюджетных обязательств на очередной финансовый </w:t>
      </w:r>
      <w:proofErr w:type="gramStart"/>
      <w:r w:rsidRPr="00CE0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</w:t>
      </w:r>
      <w:proofErr w:type="gramEnd"/>
      <w:r w:rsidRPr="00CE0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плановый период утверждаются в абсолютных суммах. </w:t>
      </w:r>
    </w:p>
    <w:p w:rsidR="00FA761F" w:rsidRPr="00CE0DBE" w:rsidRDefault="00FA761F" w:rsidP="00FA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E0D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FA761F" w:rsidRPr="00CE0DBE" w:rsidRDefault="00FA761F" w:rsidP="00FA7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подлежит размещению на официальном сайте сельского поселения </w:t>
      </w:r>
      <w:proofErr w:type="spellStart"/>
      <w:r w:rsidR="008D70F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Янышевский</w:t>
      </w:r>
      <w:proofErr w:type="spellEnd"/>
      <w:r w:rsidRPr="00CE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679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CE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FA761F" w:rsidRPr="00CE0DBE" w:rsidRDefault="00FA761F" w:rsidP="00FA76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F3F29" w:rsidRDefault="00CE0DBE" w:rsidP="00EE0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0D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 </w:t>
      </w:r>
    </w:p>
    <w:p w:rsidR="00EE06A4" w:rsidRPr="00CE0DBE" w:rsidRDefault="008D70F3" w:rsidP="00EE0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Янышевский</w:t>
      </w:r>
      <w:proofErr w:type="spellEnd"/>
      <w:r w:rsidR="005F3F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сельсовет:                                        </w:t>
      </w:r>
      <w:proofErr w:type="spellStart"/>
      <w:r w:rsidR="005F3F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Р.</w:t>
      </w:r>
      <w:r w:rsidR="004D40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Р.Фархутдинов</w:t>
      </w:r>
      <w:proofErr w:type="spellEnd"/>
    </w:p>
    <w:p w:rsidR="00FA761F" w:rsidRPr="00CE0DBE" w:rsidRDefault="00FA761F" w:rsidP="00FA76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679C0" w:rsidRDefault="000679C0" w:rsidP="005F3F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679C0" w:rsidRDefault="000679C0" w:rsidP="00FA761F">
      <w:pPr>
        <w:spacing w:after="0" w:line="240" w:lineRule="auto"/>
        <w:ind w:left="90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679C0" w:rsidRDefault="000679C0" w:rsidP="00FA761F">
      <w:pPr>
        <w:spacing w:after="0" w:line="240" w:lineRule="auto"/>
        <w:ind w:left="90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A761F" w:rsidRPr="00FA761F" w:rsidRDefault="00FA761F" w:rsidP="00FA7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proofErr w:type="gramStart"/>
      <w:r w:rsidRPr="00FA761F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</w:p>
    <w:p w:rsidR="00FA761F" w:rsidRPr="00FA761F" w:rsidRDefault="00FA761F" w:rsidP="00FA76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61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</w:t>
      </w:r>
    </w:p>
    <w:p w:rsidR="00FA761F" w:rsidRPr="00FA761F" w:rsidRDefault="00FA761F" w:rsidP="00FA76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61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сельского поселения</w:t>
      </w:r>
    </w:p>
    <w:p w:rsidR="00FA761F" w:rsidRPr="00FA761F" w:rsidRDefault="008D70F3" w:rsidP="00FA76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Янышевский</w:t>
      </w:r>
      <w:proofErr w:type="spellEnd"/>
      <w:r w:rsidR="00FA761F" w:rsidRPr="00FA7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FA761F" w:rsidRPr="00FA761F" w:rsidRDefault="00FA761F" w:rsidP="00FA76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FA761F" w:rsidRPr="00FA761F" w:rsidRDefault="000679C0" w:rsidP="00FA76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Благоварский</w:t>
      </w:r>
      <w:proofErr w:type="spellEnd"/>
      <w:r w:rsidR="00FA761F" w:rsidRPr="00FA7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FA761F" w:rsidRPr="00FA761F" w:rsidRDefault="00FA761F" w:rsidP="00FA76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61F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FA761F" w:rsidRPr="00FA761F" w:rsidRDefault="00FA761F" w:rsidP="00FA76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D1482F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="005F3F2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D40B9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5F3F29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4D40B9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="00D148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г.№3</w:t>
      </w:r>
      <w:r w:rsidR="004D40B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FA761F" w:rsidRPr="00FA761F" w:rsidRDefault="00FA761F" w:rsidP="00FA7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EE06A4" w:rsidRDefault="00FA761F" w:rsidP="00FA7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56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составления и ведения сводной бюджетной росписи бюджета сельского поселения </w:t>
      </w:r>
      <w:proofErr w:type="spellStart"/>
      <w:r w:rsidR="008D7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Янышевский</w:t>
      </w:r>
      <w:proofErr w:type="spellEnd"/>
      <w:r w:rsidRPr="00656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6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656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="008D7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Янышевский</w:t>
      </w:r>
      <w:proofErr w:type="spellEnd"/>
      <w:r w:rsidRPr="00656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6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656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(главных администраторов финансирования дефицита бюджета сельского поселения </w:t>
      </w:r>
      <w:proofErr w:type="spellStart"/>
      <w:r w:rsidR="008D7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Янышевский</w:t>
      </w:r>
      <w:proofErr w:type="spellEnd"/>
      <w:r w:rsidRPr="00656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  <w:proofErr w:type="gramEnd"/>
    </w:p>
    <w:p w:rsidR="00EE06A4" w:rsidRPr="006567D8" w:rsidRDefault="00FA761F" w:rsidP="00EE0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="0006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="00EE06A4" w:rsidRPr="00656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район)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61F" w:rsidRPr="006567D8" w:rsidRDefault="00FA761F" w:rsidP="00FA761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A761F" w:rsidRPr="005158CE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целях организации исполнения бюджета сельского поселения </w:t>
      </w:r>
      <w:proofErr w:type="spellStart"/>
      <w:r w:rsidR="008D70F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Янышевский</w:t>
      </w:r>
      <w:proofErr w:type="spellEnd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679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(далее – бюджет сельского поселения)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(далее – сводная бюджетная роспись), бюджетных росписей главный распорядителей (распорядителей) средств бюджета сельского поселения (далее – бюджетная роспись) в соответствии с</w:t>
      </w:r>
      <w:proofErr w:type="gramEnd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 </w:t>
      </w:r>
      <w:hyperlink r:id="rId10" w:history="1">
        <w:r w:rsidRPr="006567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 217</w:t>
        </w:r>
      </w:hyperlink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пунктом 1 статьи 219.1 Бюджетного кодекса Российской Федерации, и решением Совета бюджета сельского поселения </w:t>
      </w:r>
      <w:proofErr w:type="spellStart"/>
      <w:r w:rsidR="008D70F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Янышевский</w:t>
      </w:r>
      <w:proofErr w:type="spellEnd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679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«Об утверждении Положения «О бюджетном процессе в сельском поселении </w:t>
      </w:r>
      <w:proofErr w:type="spellStart"/>
      <w:r w:rsidR="008D70F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Янышевский</w:t>
      </w:r>
      <w:proofErr w:type="spellEnd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679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9115E5" w:rsidRPr="00FB5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583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36-320</w:t>
      </w:r>
      <w:r w:rsidR="00911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15E5" w:rsidRPr="00FB5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583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23.12.2013</w:t>
      </w:r>
      <w:r w:rsidR="00911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067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1F" w:rsidRPr="006567D8" w:rsidRDefault="00FA761F" w:rsidP="00FA761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сводной бюджетной росписи бюджета сельского поселения, порядок ее составления, ведения и утверждения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Сводная бюджетная роспись бюджета составляется Администрацией сельского поселения </w:t>
      </w:r>
      <w:proofErr w:type="spellStart"/>
      <w:r w:rsidR="008D70F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Янышевский</w:t>
      </w:r>
      <w:proofErr w:type="spellEnd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679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(далее – Администрация поселения) в автоматизированной информационной системе управления бюджетным процессом «</w:t>
      </w:r>
      <w:proofErr w:type="spellStart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Башфин</w:t>
      </w:r>
      <w:proofErr w:type="spellEnd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АИС «</w:t>
      </w:r>
      <w:proofErr w:type="spellStart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Башфин</w:t>
      </w:r>
      <w:proofErr w:type="spellEnd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 включает в себя: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бюджета, разделов, подразделов, целевых статей (муниципальных программ сельского поселения и непрограммных направлений деятельности), групп, подгрупп и элементов видов, дополнительной классификации расходов бюджета сельского поселения (приложение № 1 настоящего Порядка);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</w:t>
      </w:r>
      <w:proofErr w:type="gramStart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 сельского</w:t>
      </w:r>
      <w:proofErr w:type="gramEnd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(далее - главный администратор источников) и кодов классификации источников внутреннего финансирования дефицита бюджета сельского поселения (приложение № 2 настоящего Порядка).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Сводная бюджетная роспись утверждается главой Администрации сельского поселения не менее чем за 5 рабочих дней до начала текущего финансового года, за исключением случаев, предусмотренных статьями 190, 191 Бюджетного кодекса Российской Федерации.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составление сводной бюджетной росписи ответственна Администрация сельского поселения.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Утвержденные показатели сводной бюджетной росписи должны соответствовать решению Совета сельского поселения </w:t>
      </w:r>
      <w:proofErr w:type="spellStart"/>
      <w:r w:rsidR="008D70F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Янышевский</w:t>
      </w:r>
      <w:proofErr w:type="spellEnd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679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 бюджете сельского поселения </w:t>
      </w:r>
      <w:proofErr w:type="spellStart"/>
      <w:r w:rsidR="008D70F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Янышевский</w:t>
      </w:r>
      <w:proofErr w:type="spellEnd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679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очередной финансовый год и на плановый период (далее – решение о бюджете).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поселения, не позднее трех рабочих дней со дня проведения публичных слушаний по решению о бюджете,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(далее – главные распорядители) выписки (фрагменты) из ведомственной структуры расходов бюджета сельского поселения и источников внутреннего финансирования дефицита бюджета сельского поселения (далее – выписки из бюджета). </w:t>
      </w:r>
      <w:proofErr w:type="gramEnd"/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нормативно-правовых актов и расходных обязательств, кодов классификации источников по кодам классификации операций сектора государственного управления</w:t>
      </w:r>
      <w:proofErr w:type="gramEnd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Предложения по изменениям принимаются по кодам классификации операций сектора государственного управления с указанием кодов нормативно-правовых актов и расходных обязательств внутри конкретной целевой статьи и вида расходов.</w:t>
      </w:r>
    </w:p>
    <w:p w:rsidR="00FA761F" w:rsidRPr="006567D8" w:rsidRDefault="00FA761F" w:rsidP="00FA76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внесения предложений по изменению доведенного распределения, поступивших от главных распорядителей, Администрация поселения, проверяет обоснованность представленных изменений и вносит изменения в проект решения о бюджете и сводную бюджетную роспись. 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 </w:t>
      </w:r>
      <w:r w:rsidRPr="006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сводную бюджетную роспись на очередной финансовый год и плановый период в АИС «</w:t>
      </w:r>
      <w:proofErr w:type="spellStart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Башфин</w:t>
      </w:r>
      <w:proofErr w:type="spellEnd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формам приложения № 1 и 2 к настоящему Порядку и предоставляет ее на утверждение главе Администрации до начала очередного финансового года (за исключением случаев, указанных в пункте 1.2 раздела 1 настоящего Порядка).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Главные распорядители и главные администраторы источников в течение десяти рабочих дней со дня принятия решения о бюджете сельского поселения, но не позже, чем за десять рабочих дней до начала очередного финансового года, представляют в Администрацию поселения информацию о распределении расходов и источников по подведомственным получателям средств бюджета.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Лимиты бюджетных обязательств (бюджетных ассигнований)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(распорядителей), разделов, подразделов, целевых статей (муниципальных программ и непрограммным направлениям деятельности), групп, подгрупп и элементов видов расходов, дополнительных кодов детализации расходов бюджета сельского поселения по форме, утвержденной приложением № 3 к настоящему Порядку. </w:t>
      </w:r>
      <w:proofErr w:type="gramEnd"/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(бюджетных ассигнований) по форме, утвержденной приложением № 3 к настоящему Порядку. </w:t>
      </w:r>
    </w:p>
    <w:p w:rsidR="000679C0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679C0" w:rsidRDefault="00FA761F" w:rsidP="000679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656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Внесении изменений в сводную бюджетную роспись</w:t>
      </w:r>
    </w:p>
    <w:p w:rsidR="00FA761F" w:rsidRPr="006567D8" w:rsidRDefault="00FA761F" w:rsidP="000679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Федерации. 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период. 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основаниям, предусмотренным </w:t>
      </w:r>
      <w:hyperlink r:id="rId11" w:history="1">
        <w:r w:rsidRPr="006567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217</w:t>
        </w:r>
      </w:hyperlink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без внесения изменений в решение о бюджете в следующих случаях (основаниях):</w:t>
      </w:r>
    </w:p>
    <w:p w:rsidR="00FA761F" w:rsidRPr="006567D8" w:rsidRDefault="00FA761F" w:rsidP="00FA7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перераспределения бюджетных ассигнований, предусмотренных для исполнения публичных нормативных обязательств - в пределах общего объема указанных ассигнований, утвержденных решением о бюджете на их исполнение в текущем финансовом году; 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-в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 подведомственности распорядителей (получателей) бюджетных средств и при осуществлении органами местного самоуправления бюджетных</w:t>
      </w:r>
      <w:r w:rsidR="001D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1D22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пунктом 5 статьи 154 Бюджетного Кодекса - в пределах объема бюджетных ассигнований;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-в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исполнения судебных актов, предусматривающих обращение взыскания на средства бюджета сельского поселения и (или) предусматривающих перечисление этих средств в счет оплаты судебных издержек, увеличения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 – в пределах объема бюджетных ассигнований;</w:t>
      </w:r>
      <w:proofErr w:type="gramEnd"/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использования (перераспределения) средств резервного фонда, на основании нормативного правового акта Администрации поселения - в пределах объема бюджетных ассигнований;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перераспределения бюджетных ассигнований, предоставляемых на конкурсной основе - в пределах объема бюджетных ассигнований;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получения уведомления о предоставлении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</w:t>
      </w:r>
      <w:proofErr w:type="gramEnd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исполнение указанных муниципальных контрактов;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статьях 78.2, 79 Бюджетного кодекса Российской Федерации, муниципальные контракты или соглашения о предоставлении субсидий</w:t>
      </w:r>
      <w:proofErr w:type="gramEnd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капитальных вложений.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основаниям, если таковые предусмотрены в решении о бюджете.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сельского поселения с 1 по 15 число 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ежемесячно (предельный срок внесения изменений в сводную бюджетную роспись и лимиты бюджетных обязательств до 20 декабря текущего финансового года) по форме, согласно приложению № 4 к настоящему Порядку.  </w:t>
      </w:r>
      <w:proofErr w:type="gramEnd"/>
    </w:p>
    <w:p w:rsidR="00FA761F" w:rsidRPr="006567D8" w:rsidRDefault="00FA761F" w:rsidP="00FA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Внесение изменений в сводную бюджетную роспись по источникам финансирования дефицита бюджета сельского поселения осуществляется в следующем порядке. </w:t>
      </w:r>
    </w:p>
    <w:p w:rsidR="00FA761F" w:rsidRPr="006567D8" w:rsidRDefault="00FA761F" w:rsidP="00FA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поселения, в том числе в части перераспределения источников финансирования дефицита бюджета сельского поселения,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поселения, предусмотренных решением о бюджете.</w:t>
      </w:r>
      <w:proofErr w:type="gramEnd"/>
    </w:p>
    <w:p w:rsidR="00FA761F" w:rsidRPr="006567D8" w:rsidRDefault="00FA761F" w:rsidP="00FA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внесения изменений в сводную бюджетную роспись в части перераспределения бюджетных ассигнований между видами </w:t>
      </w:r>
      <w:proofErr w:type="gramStart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сельского поселения</w:t>
      </w:r>
      <w:proofErr w:type="gramEnd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период, не меняющего общего объема бюджетных ассигнований по источникам финансирования дефицита сельского поселения на соответствующий период, решение о внесении изменений принимается главой Администрации поселения.</w:t>
      </w:r>
    </w:p>
    <w:p w:rsidR="00FA761F" w:rsidRPr="006567D8" w:rsidRDefault="00FA761F" w:rsidP="00FA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Внесение изменений в сводную бюджетную роспись и лимиты бюджетных обязательств, в случае внесения изменений в решение о бюджете на текущий финансовый год, осуществляется в следующем порядке.</w:t>
      </w:r>
    </w:p>
    <w:p w:rsidR="00FA761F" w:rsidRPr="006567D8" w:rsidRDefault="00FA761F" w:rsidP="00FA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поселения, не позднее одного рабочего дня со дня принятия решения Совета сельского поселения </w:t>
      </w:r>
      <w:proofErr w:type="spellStart"/>
      <w:r w:rsidR="008D70F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Янышевский</w:t>
      </w:r>
      <w:proofErr w:type="spellEnd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679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 внесении изменений в решение о бюджете, направляет главным распорядителям выписки из бюджета в электронном виде (приложение </w:t>
      </w:r>
      <w:r w:rsidR="0006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5).  </w:t>
      </w:r>
    </w:p>
    <w:p w:rsidR="00FA761F" w:rsidRPr="006567D8" w:rsidRDefault="00FA761F" w:rsidP="00FA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распорядители (распорядители) в течение двух рабочих дней после получения выписки из бюджета или письма-уведомления формируют и предоставляют в Администрацию поселения распределение бюджетных ассигнований в разрезе ведомственной структуры бюджета, разделов, подразделов, целевых статей (муниципальных программ сельского поселения и непрограммных направлений деятельности), групп, подгрупп и элементов видов, дополнительной классификации расходов бюджета сельского поселения по форме согласно приложению № 6 к настоящему Порядку.</w:t>
      </w:r>
      <w:proofErr w:type="gramEnd"/>
    </w:p>
    <w:p w:rsidR="00FA761F" w:rsidRPr="006567D8" w:rsidRDefault="00FA761F" w:rsidP="00FA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предоставленных главными распорядителями (распорядителями) распределения бюджетных ассигнований Администрация поселения в течени</w:t>
      </w:r>
      <w:proofErr w:type="gramStart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 рабочих дней вносит изменения в сводную бюджетную роспись и лимиты бюджетных обязательств в АИС «</w:t>
      </w:r>
      <w:proofErr w:type="spellStart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Башфин</w:t>
      </w:r>
      <w:proofErr w:type="spellEnd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выводит на бумажный носитель и предоставляет на утверждение главе Администрации поселения. </w:t>
      </w:r>
    </w:p>
    <w:p w:rsidR="00FA761F" w:rsidRPr="006567D8" w:rsidRDefault="00FA761F" w:rsidP="00FA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(бюджетных ассигнованиях) в соответствии с приложением № 3 к настоящему Порядку.</w:t>
      </w:r>
    </w:p>
    <w:p w:rsidR="00FA761F" w:rsidRPr="006567D8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A0" w:rsidRDefault="00BC0EA0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9C0" w:rsidRDefault="000679C0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9C0" w:rsidRDefault="000679C0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A0" w:rsidRPr="006567D8" w:rsidRDefault="00BC0EA0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0" w:type="dxa"/>
        <w:tblInd w:w="-318" w:type="dxa"/>
        <w:tblLook w:val="04A0" w:firstRow="1" w:lastRow="0" w:firstColumn="1" w:lastColumn="0" w:noHBand="0" w:noVBand="1"/>
      </w:tblPr>
      <w:tblGrid>
        <w:gridCol w:w="3300"/>
        <w:gridCol w:w="3440"/>
        <w:gridCol w:w="1140"/>
        <w:gridCol w:w="1060"/>
        <w:gridCol w:w="1060"/>
      </w:tblGrid>
      <w:tr w:rsidR="00FA761F" w:rsidRPr="000E420A" w:rsidTr="00FA761F">
        <w:trPr>
          <w:trHeight w:val="172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9C0" w:rsidRDefault="00FA761F" w:rsidP="000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№1 </w:t>
            </w:r>
          </w:p>
          <w:p w:rsidR="00FA761F" w:rsidRPr="007D2ED8" w:rsidRDefault="00FA761F" w:rsidP="000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Порядку составления и ведения  сводной бюджетной росписи бюджета сельского поселения </w:t>
            </w:r>
            <w:proofErr w:type="spellStart"/>
            <w:r w:rsidR="008D7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Янышевский</w:t>
            </w:r>
            <w:proofErr w:type="spellEnd"/>
            <w:r w:rsidRPr="007D2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="0006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Благоварский</w:t>
            </w:r>
            <w:proofErr w:type="spellEnd"/>
            <w:r w:rsidRPr="007D2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 Республики Башкортостан, бюджетных росписей главных распорядителей  средств бюджета сельского поселения </w:t>
            </w:r>
            <w:proofErr w:type="spellStart"/>
            <w:r w:rsidR="008D7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Янышевский</w:t>
            </w:r>
            <w:proofErr w:type="spellEnd"/>
            <w:r w:rsidRPr="007D2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="0006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Благоварский</w:t>
            </w:r>
            <w:proofErr w:type="spellEnd"/>
            <w:r w:rsidRPr="007D2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 w:rsidR="008D7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Янышевский</w:t>
            </w:r>
            <w:proofErr w:type="spellEnd"/>
            <w:r w:rsidRPr="007D2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="0006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Благоварский</w:t>
            </w:r>
            <w:proofErr w:type="spellEnd"/>
            <w:r w:rsidRPr="007D2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район) </w:t>
            </w:r>
          </w:p>
        </w:tc>
      </w:tr>
      <w:tr w:rsidR="00FA761F" w:rsidRPr="00FA761F" w:rsidTr="000E420A">
        <w:trPr>
          <w:trHeight w:val="39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Start"/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.И</w:t>
            </w:r>
            <w:proofErr w:type="gramEnd"/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зм</w:t>
            </w:r>
            <w:proofErr w:type="spellEnd"/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.: руб.</w:t>
            </w:r>
          </w:p>
        </w:tc>
      </w:tr>
      <w:tr w:rsidR="00FA761F" w:rsidRPr="00FA761F" w:rsidTr="00FA761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Роспись бюджета по расходам</w:t>
            </w:r>
          </w:p>
        </w:tc>
      </w:tr>
      <w:tr w:rsidR="00FA761F" w:rsidRPr="00FA761F" w:rsidTr="00FA761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сельского поселения </w:t>
            </w:r>
            <w:proofErr w:type="spellStart"/>
            <w:r w:rsidR="008D70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Янышевский</w:t>
            </w:r>
            <w:proofErr w:type="spellEnd"/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="0006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Благоварский</w:t>
            </w:r>
            <w:proofErr w:type="spellEnd"/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</w:tr>
      <w:tr w:rsidR="00FA761F" w:rsidRPr="00FA761F" w:rsidTr="00FA761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 по главным распорядителям и получателям средств бюджета</w:t>
            </w:r>
          </w:p>
        </w:tc>
      </w:tr>
      <w:tr w:rsidR="00FA761F" w:rsidRPr="00FA761F" w:rsidTr="00FA761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_____________ по ______________</w:t>
            </w:r>
          </w:p>
        </w:tc>
      </w:tr>
      <w:tr w:rsidR="00FA761F" w:rsidRPr="00FA761F" w:rsidTr="00FA761F">
        <w:trPr>
          <w:trHeight w:val="14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Классификация (ведомственная структура бюджета, раздел, подраздел, целевая статья (муниципальные программы сельского поселения </w:t>
            </w:r>
            <w:proofErr w:type="spellStart"/>
            <w:r w:rsidR="008D70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Янышевский</w:t>
            </w:r>
            <w:proofErr w:type="spellEnd"/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сельсовет и непрограммные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сельского поселения</w:t>
            </w:r>
          </w:p>
          <w:p w:rsidR="00FA761F" w:rsidRPr="00FA761F" w:rsidRDefault="008D70F3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Янышевский</w:t>
            </w:r>
            <w:proofErr w:type="spellEnd"/>
            <w:r w:rsidR="00FA761F"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сельсовет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2935"/>
        <w:gridCol w:w="3434"/>
        <w:gridCol w:w="1252"/>
        <w:gridCol w:w="1062"/>
        <w:gridCol w:w="1062"/>
      </w:tblGrid>
      <w:tr w:rsidR="00FA761F" w:rsidRPr="00FA761F" w:rsidTr="00FA761F">
        <w:trPr>
          <w:trHeight w:val="17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9C0" w:rsidRDefault="00FA761F" w:rsidP="000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№2 </w:t>
            </w:r>
          </w:p>
          <w:p w:rsidR="00FA761F" w:rsidRPr="000E420A" w:rsidRDefault="00FA761F" w:rsidP="000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Порядку составления и ведения  сводной бюджетной росписи бюджета сельского поселения </w:t>
            </w:r>
            <w:proofErr w:type="spellStart"/>
            <w:r w:rsidR="008D70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Янышевский</w:t>
            </w:r>
            <w:proofErr w:type="spellEnd"/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="0006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Благоварский</w:t>
            </w:r>
            <w:proofErr w:type="spellEnd"/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Башкортостан, бюджетных росписей главных распорядителей средств бюджета сельского поселения </w:t>
            </w:r>
            <w:proofErr w:type="spellStart"/>
            <w:r w:rsidR="008D70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Янышевский</w:t>
            </w:r>
            <w:proofErr w:type="spellEnd"/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="0006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Благоварский</w:t>
            </w:r>
            <w:proofErr w:type="spellEnd"/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 w:rsidR="008D70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Янышевский</w:t>
            </w:r>
            <w:proofErr w:type="spellEnd"/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="0006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Благоварский</w:t>
            </w:r>
            <w:proofErr w:type="spellEnd"/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район)</w:t>
            </w: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Start"/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</w:t>
            </w:r>
            <w:proofErr w:type="spellEnd"/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 руб.</w:t>
            </w:r>
          </w:p>
        </w:tc>
      </w:tr>
      <w:tr w:rsidR="00FA761F" w:rsidRPr="00FA761F" w:rsidTr="00FA761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Роспись бюджета по  источникам внутреннего финансирования дефицита бюджета </w:t>
            </w:r>
          </w:p>
        </w:tc>
      </w:tr>
      <w:tr w:rsidR="00FA761F" w:rsidRPr="00FA761F" w:rsidTr="00FA761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 w:rsidR="008D70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Янышевский</w:t>
            </w:r>
            <w:proofErr w:type="spellEnd"/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="00067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Благоварский</w:t>
            </w:r>
            <w:proofErr w:type="spellEnd"/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</w:tr>
      <w:tr w:rsidR="00FA761F" w:rsidRPr="00FA761F" w:rsidTr="00FA761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 по главным распорядителям и получателям средств бюджета</w:t>
            </w:r>
          </w:p>
        </w:tc>
      </w:tr>
      <w:tr w:rsidR="00FA761F" w:rsidRPr="00FA761F" w:rsidTr="00FA761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_____________ по ______________</w:t>
            </w:r>
          </w:p>
        </w:tc>
      </w:tr>
      <w:tr w:rsidR="00FA761F" w:rsidRPr="00FA761F" w:rsidTr="00FA761F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Коды </w:t>
            </w:r>
            <w:proofErr w:type="gramStart"/>
            <w:r w:rsidRPr="000E42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классификации источников внутреннего финансирования дефицита бюджета </w:t>
            </w:r>
            <w:r w:rsidR="001D2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сельского поселения</w:t>
            </w:r>
            <w:proofErr w:type="gramEnd"/>
            <w:r w:rsidR="001D2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D70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Янышевский</w:t>
            </w:r>
            <w:proofErr w:type="spellEnd"/>
            <w:r w:rsidR="001D2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</w:t>
            </w:r>
            <w:r w:rsidRPr="000E42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="00067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Благоварский</w:t>
            </w:r>
            <w:proofErr w:type="spellEnd"/>
            <w:r w:rsidR="001D2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</w:p>
          <w:p w:rsidR="00FA761F" w:rsidRPr="000E420A" w:rsidRDefault="008D70F3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Янышевский</w:t>
            </w:r>
            <w:proofErr w:type="spellEnd"/>
            <w:r w:rsidR="00FA761F"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  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C0" w:rsidRDefault="000679C0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C0" w:rsidRDefault="000679C0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7"/>
      </w:tblGrid>
      <w:tr w:rsidR="000679C0" w:rsidTr="000679C0">
        <w:tc>
          <w:tcPr>
            <w:tcW w:w="6767" w:type="dxa"/>
          </w:tcPr>
          <w:p w:rsidR="000679C0" w:rsidRDefault="000679C0" w:rsidP="000679C0">
            <w:pPr>
              <w:keepNext/>
              <w:keepLines/>
              <w:widowControl w:val="0"/>
              <w:spacing w:after="0" w:line="240" w:lineRule="auto"/>
              <w:ind w:left="34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2E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Приложение №3</w:t>
            </w:r>
          </w:p>
          <w:p w:rsidR="000679C0" w:rsidRPr="007D2ED8" w:rsidRDefault="000679C0" w:rsidP="000679C0">
            <w:pPr>
              <w:keepNext/>
              <w:keepLines/>
              <w:widowControl w:val="0"/>
              <w:spacing w:after="0" w:line="240" w:lineRule="auto"/>
              <w:ind w:left="34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2E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Порядку составления и ведения сводной бюджетной росписи бюджета сельского поселения </w:t>
            </w:r>
          </w:p>
          <w:p w:rsidR="000679C0" w:rsidRPr="007D2ED8" w:rsidRDefault="008D70F3" w:rsidP="000679C0">
            <w:pPr>
              <w:keepNext/>
              <w:keepLines/>
              <w:widowControl w:val="0"/>
              <w:spacing w:after="0" w:line="240" w:lineRule="auto"/>
              <w:ind w:left="34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Янышевский</w:t>
            </w:r>
            <w:proofErr w:type="spellEnd"/>
            <w:r w:rsidR="000679C0" w:rsidRPr="007D2E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="000679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Благоварский</w:t>
            </w:r>
            <w:proofErr w:type="spellEnd"/>
            <w:r w:rsidR="000679C0" w:rsidRPr="007D2E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Республики Башкортостан, бюджетных росписей главных распорядителей средств бюджета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Янышевский</w:t>
            </w:r>
            <w:proofErr w:type="spellEnd"/>
            <w:r w:rsidR="000679C0" w:rsidRPr="007D2E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="000679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Благоварский</w:t>
            </w:r>
            <w:proofErr w:type="spellEnd"/>
            <w:r w:rsidR="000679C0" w:rsidRPr="007D2E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Янышевский</w:t>
            </w:r>
            <w:proofErr w:type="spellEnd"/>
            <w:proofErr w:type="gramEnd"/>
          </w:p>
          <w:p w:rsidR="000679C0" w:rsidRDefault="000679C0" w:rsidP="000679C0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E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Благоварский</w:t>
            </w:r>
            <w:proofErr w:type="spellEnd"/>
            <w:r w:rsidRPr="007D2E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</w:t>
            </w:r>
          </w:p>
        </w:tc>
      </w:tr>
    </w:tbl>
    <w:p w:rsidR="000679C0" w:rsidRPr="00FA761F" w:rsidRDefault="000679C0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7D2ED8" w:rsidRDefault="00FA761F" w:rsidP="000679C0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2ED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FA761F" w:rsidRPr="00FA761F" w:rsidRDefault="00FA761F" w:rsidP="00FA761F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A761F" w:rsidRPr="00FA761F" w:rsidRDefault="00FA761F" w:rsidP="00FA761F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A761F" w:rsidRPr="003F5A0F" w:rsidRDefault="00FA761F" w:rsidP="00FA761F">
      <w:pPr>
        <w:keepNext/>
        <w:keepLines/>
        <w:widowControl w:val="0"/>
        <w:spacing w:after="215" w:line="140" w:lineRule="exact"/>
        <w:ind w:left="240"/>
        <w:jc w:val="center"/>
        <w:outlineLvl w:val="0"/>
        <w:rPr>
          <w:rFonts w:ascii="Times New Roman" w:eastAsia="Arial" w:hAnsi="Times New Roman" w:cs="Times New Roman"/>
          <w:b/>
          <w:bCs/>
          <w:sz w:val="14"/>
          <w:szCs w:val="14"/>
          <w:lang w:eastAsia="ru-RU"/>
        </w:rPr>
      </w:pPr>
      <w:r w:rsidRPr="003F5A0F">
        <w:rPr>
          <w:rFonts w:ascii="Times New Roman" w:eastAsia="Arial" w:hAnsi="Times New Roman" w:cs="Times New Roman"/>
          <w:b/>
          <w:bCs/>
          <w:sz w:val="14"/>
          <w:szCs w:val="14"/>
          <w:lang w:eastAsia="ru-RU"/>
        </w:rPr>
        <w:t xml:space="preserve">УВЕДОМЛЕНИЕ О ЛИМИТЕ БЮДЖЕТНЫХ ОБЯЗАТЕЛЬСТВ №___ </w:t>
      </w:r>
      <w:proofErr w:type="gramStart"/>
      <w:r w:rsidRPr="003F5A0F">
        <w:rPr>
          <w:rFonts w:ascii="Times New Roman" w:eastAsia="Arial" w:hAnsi="Times New Roman" w:cs="Times New Roman"/>
          <w:b/>
          <w:bCs/>
          <w:sz w:val="14"/>
          <w:szCs w:val="14"/>
          <w:lang w:eastAsia="ru-RU"/>
        </w:rPr>
        <w:t>от</w:t>
      </w:r>
      <w:proofErr w:type="gramEnd"/>
      <w:r w:rsidRPr="003F5A0F">
        <w:rPr>
          <w:rFonts w:ascii="Times New Roman" w:eastAsia="Arial" w:hAnsi="Times New Roman" w:cs="Times New Roman"/>
          <w:b/>
          <w:bCs/>
          <w:sz w:val="14"/>
          <w:szCs w:val="14"/>
          <w:lang w:eastAsia="ru-RU"/>
        </w:rPr>
        <w:t xml:space="preserve"> ____________</w:t>
      </w:r>
    </w:p>
    <w:p w:rsidR="00FA761F" w:rsidRPr="003F5A0F" w:rsidRDefault="00FA761F" w:rsidP="000679C0">
      <w:pPr>
        <w:widowControl w:val="0"/>
        <w:spacing w:after="0" w:line="240" w:lineRule="auto"/>
        <w:ind w:left="23"/>
        <w:jc w:val="both"/>
        <w:rPr>
          <w:rFonts w:ascii="Times New Roman" w:eastAsia="Arial" w:hAnsi="Times New Roman" w:cs="Times New Roman"/>
          <w:sz w:val="14"/>
          <w:szCs w:val="14"/>
          <w:lang w:eastAsia="ru-RU"/>
        </w:rPr>
      </w:pPr>
      <w:r w:rsidRPr="003F5A0F">
        <w:rPr>
          <w:rFonts w:ascii="Times New Roman" w:eastAsia="Arial" w:hAnsi="Times New Roman" w:cs="Times New Roman"/>
          <w:sz w:val="14"/>
          <w:szCs w:val="14"/>
          <w:lang w:eastAsia="ru-RU"/>
        </w:rPr>
        <w:t>об изменении сметных назначений (размеров финансирования) бюджета сельского поселения</w:t>
      </w:r>
      <w:r w:rsidRPr="003F5A0F">
        <w:rPr>
          <w:rFonts w:ascii="Times New Roman" w:eastAsia="Arial" w:hAnsi="Times New Roman" w:cs="Times New Roman"/>
          <w:sz w:val="11"/>
          <w:szCs w:val="11"/>
          <w:lang w:eastAsia="ru-RU"/>
        </w:rPr>
        <w:t xml:space="preserve"> </w:t>
      </w:r>
      <w:proofErr w:type="spellStart"/>
      <w:r w:rsidR="008D70F3">
        <w:rPr>
          <w:rFonts w:ascii="Times New Roman" w:eastAsia="Arial" w:hAnsi="Times New Roman" w:cs="Times New Roman"/>
          <w:sz w:val="14"/>
          <w:szCs w:val="14"/>
          <w:lang w:eastAsia="ru-RU"/>
        </w:rPr>
        <w:t>Янышевский</w:t>
      </w:r>
      <w:proofErr w:type="spellEnd"/>
      <w:r w:rsidR="007D2ED8" w:rsidRPr="003F5A0F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 </w:t>
      </w:r>
      <w:r w:rsidRPr="003F5A0F">
        <w:rPr>
          <w:rFonts w:ascii="Times New Roman" w:eastAsia="Arial" w:hAnsi="Times New Roman" w:cs="Times New Roman"/>
          <w:sz w:val="14"/>
          <w:szCs w:val="14"/>
          <w:lang w:eastAsia="ru-RU"/>
        </w:rPr>
        <w:t>сельсовет муниципального района</w:t>
      </w:r>
      <w:r w:rsidR="003F5A0F" w:rsidRPr="003F5A0F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="000679C0">
        <w:rPr>
          <w:rFonts w:ascii="Times New Roman" w:eastAsia="Arial" w:hAnsi="Times New Roman" w:cs="Times New Roman"/>
          <w:sz w:val="14"/>
          <w:szCs w:val="14"/>
          <w:lang w:eastAsia="ru-RU"/>
        </w:rPr>
        <w:t>Благоварский</w:t>
      </w:r>
      <w:proofErr w:type="spellEnd"/>
      <w:r w:rsidR="003F5A0F" w:rsidRPr="003F5A0F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 район Республики Башкортостан</w:t>
      </w:r>
    </w:p>
    <w:p w:rsidR="000679C0" w:rsidRDefault="000679C0" w:rsidP="000679C0">
      <w:pPr>
        <w:keepNext/>
        <w:keepLines/>
        <w:spacing w:after="0" w:line="240" w:lineRule="auto"/>
        <w:ind w:left="23" w:right="380"/>
        <w:rPr>
          <w:rFonts w:ascii="Arial" w:eastAsia="Arial" w:hAnsi="Arial" w:cs="Arial"/>
          <w:sz w:val="14"/>
          <w:szCs w:val="14"/>
          <w:u w:val="single"/>
          <w:lang w:eastAsia="ru-RU" w:bidi="ru-RU"/>
        </w:rPr>
      </w:pPr>
      <w:bookmarkStart w:id="0" w:name="bookmark1"/>
    </w:p>
    <w:p w:rsidR="00FA761F" w:rsidRPr="000679C0" w:rsidRDefault="00FA761F" w:rsidP="000679C0">
      <w:pPr>
        <w:keepNext/>
        <w:keepLines/>
        <w:spacing w:after="0" w:line="240" w:lineRule="auto"/>
        <w:ind w:left="23" w:right="380"/>
        <w:rPr>
          <w:rFonts w:ascii="Times New Roman" w:eastAsia="Arial" w:hAnsi="Times New Roman" w:cs="Times New Roman"/>
          <w:sz w:val="14"/>
          <w:szCs w:val="14"/>
          <w:u w:val="single"/>
          <w:lang w:eastAsia="ru-RU" w:bidi="ru-RU"/>
        </w:rPr>
      </w:pPr>
      <w:r w:rsidRPr="000679C0">
        <w:rPr>
          <w:rFonts w:ascii="Times New Roman" w:eastAsia="Arial" w:hAnsi="Times New Roman" w:cs="Times New Roman"/>
          <w:sz w:val="14"/>
          <w:szCs w:val="14"/>
          <w:u w:val="single"/>
          <w:lang w:eastAsia="ru-RU" w:bidi="ru-RU"/>
        </w:rPr>
        <w:t xml:space="preserve">Лимит </w:t>
      </w:r>
      <w:bookmarkEnd w:id="0"/>
      <w:r w:rsidRPr="000679C0">
        <w:rPr>
          <w:rFonts w:ascii="Times New Roman" w:eastAsia="Arial" w:hAnsi="Times New Roman" w:cs="Times New Roman"/>
          <w:sz w:val="14"/>
          <w:szCs w:val="14"/>
          <w:u w:val="single"/>
          <w:lang w:eastAsia="ru-RU" w:bidi="ru-RU"/>
        </w:rPr>
        <w:t xml:space="preserve"> __________________________________________________________________________</w:t>
      </w:r>
    </w:p>
    <w:p w:rsidR="00FA761F" w:rsidRPr="000679C0" w:rsidRDefault="00FA761F" w:rsidP="000679C0">
      <w:pPr>
        <w:keepNext/>
        <w:keepLines/>
        <w:spacing w:after="0" w:line="240" w:lineRule="auto"/>
        <w:ind w:left="23" w:right="38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679C0">
        <w:rPr>
          <w:rFonts w:ascii="Times New Roman" w:eastAsia="Arial" w:hAnsi="Times New Roman" w:cs="Times New Roman"/>
          <w:sz w:val="14"/>
          <w:szCs w:val="14"/>
          <w:u w:val="single"/>
          <w:lang w:eastAsia="ru-RU" w:bidi="ru-RU"/>
        </w:rPr>
        <w:t xml:space="preserve">                         Наименование главного распорядителя (распорядителя, получателя бюджетных средств)</w:t>
      </w:r>
    </w:p>
    <w:p w:rsidR="00FA761F" w:rsidRPr="000679C0" w:rsidRDefault="00FA761F" w:rsidP="000679C0">
      <w:pPr>
        <w:widowControl w:val="0"/>
        <w:spacing w:after="0" w:line="240" w:lineRule="auto"/>
        <w:ind w:left="23"/>
        <w:jc w:val="both"/>
        <w:rPr>
          <w:rFonts w:ascii="Times New Roman" w:eastAsia="Arial" w:hAnsi="Times New Roman" w:cs="Times New Roman"/>
          <w:sz w:val="14"/>
          <w:szCs w:val="14"/>
          <w:lang w:eastAsia="ru-RU"/>
        </w:rPr>
      </w:pPr>
      <w:r w:rsidRPr="000679C0">
        <w:rPr>
          <w:rFonts w:ascii="Times New Roman" w:eastAsia="Arial" w:hAnsi="Times New Roman" w:cs="Times New Roman"/>
          <w:sz w:val="14"/>
          <w:szCs w:val="14"/>
          <w:lang w:eastAsia="ru-RU"/>
        </w:rPr>
        <w:t>На основании ________________________________________</w:t>
      </w:r>
    </w:p>
    <w:p w:rsidR="00FA761F" w:rsidRPr="000679C0" w:rsidRDefault="00FA761F" w:rsidP="000679C0">
      <w:pPr>
        <w:widowControl w:val="0"/>
        <w:spacing w:after="0" w:line="240" w:lineRule="auto"/>
        <w:ind w:left="23" w:right="4080" w:firstLine="3720"/>
        <w:rPr>
          <w:rFonts w:ascii="Times New Roman" w:eastAsia="Arial" w:hAnsi="Times New Roman" w:cs="Times New Roman"/>
          <w:sz w:val="14"/>
          <w:szCs w:val="14"/>
          <w:lang w:eastAsia="ru-RU"/>
        </w:rPr>
      </w:pPr>
    </w:p>
    <w:p w:rsidR="00FA761F" w:rsidRPr="000679C0" w:rsidRDefault="00FA761F" w:rsidP="000679C0">
      <w:pPr>
        <w:widowControl w:val="0"/>
        <w:spacing w:after="0" w:line="240" w:lineRule="auto"/>
        <w:ind w:left="23" w:right="4080" w:firstLine="3720"/>
        <w:rPr>
          <w:rFonts w:ascii="Times New Roman" w:eastAsia="Arial" w:hAnsi="Times New Roman" w:cs="Times New Roman"/>
          <w:sz w:val="14"/>
          <w:szCs w:val="14"/>
          <w:lang w:eastAsia="ru-RU"/>
        </w:rPr>
      </w:pPr>
      <w:r w:rsidRPr="000679C0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                                                           по вопросу _________________________________________________________________</w:t>
      </w:r>
    </w:p>
    <w:p w:rsidR="00FA761F" w:rsidRPr="000679C0" w:rsidRDefault="00FA761F" w:rsidP="00FA761F">
      <w:pPr>
        <w:widowControl w:val="0"/>
        <w:spacing w:after="98" w:line="110" w:lineRule="exact"/>
        <w:ind w:left="8900"/>
        <w:rPr>
          <w:rFonts w:ascii="Times New Roman" w:eastAsia="Arial" w:hAnsi="Times New Roman" w:cs="Times New Roman"/>
          <w:sz w:val="11"/>
          <w:szCs w:val="11"/>
          <w:lang w:eastAsia="ru-RU"/>
        </w:rPr>
      </w:pPr>
      <w:r w:rsidRPr="000679C0">
        <w:rPr>
          <w:rFonts w:ascii="Times New Roman" w:eastAsia="Arial" w:hAnsi="Times New Roman" w:cs="Times New Roman"/>
          <w:sz w:val="11"/>
          <w:szCs w:val="11"/>
          <w:lang w:eastAsia="ru-RU"/>
        </w:rPr>
        <w:t>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1"/>
        <w:gridCol w:w="3298"/>
        <w:gridCol w:w="480"/>
        <w:gridCol w:w="331"/>
        <w:gridCol w:w="350"/>
      </w:tblGrid>
      <w:tr w:rsidR="00FA761F" w:rsidRPr="000679C0" w:rsidTr="00FA761F">
        <w:trPr>
          <w:trHeight w:hRule="exact" w:val="394"/>
          <w:jc w:val="center"/>
        </w:trPr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61F" w:rsidRPr="000679C0" w:rsidRDefault="00FA761F" w:rsidP="00FA761F">
            <w:pPr>
              <w:framePr w:w="9350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Arial" w:hAnsi="Times New Roman" w:cs="Times New Roman"/>
                <w:sz w:val="11"/>
                <w:szCs w:val="11"/>
                <w:lang w:eastAsia="ru-RU"/>
              </w:rPr>
            </w:pPr>
            <w:r w:rsidRPr="000679C0">
              <w:rPr>
                <w:rFonts w:ascii="Times New Roman" w:eastAsia="Arial" w:hAnsi="Times New Roman" w:cs="Times New Roman"/>
                <w:sz w:val="11"/>
                <w:szCs w:val="11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61F" w:rsidRPr="000679C0" w:rsidRDefault="00FA761F" w:rsidP="00FA761F">
            <w:pPr>
              <w:framePr w:w="9350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Arial" w:hAnsi="Times New Roman" w:cs="Times New Roman"/>
                <w:sz w:val="11"/>
                <w:szCs w:val="11"/>
                <w:lang w:eastAsia="ru-RU"/>
              </w:rPr>
            </w:pPr>
            <w:r w:rsidRPr="000679C0">
              <w:rPr>
                <w:rFonts w:ascii="Times New Roman" w:eastAsia="Arial" w:hAnsi="Times New Roman" w:cs="Times New Roman"/>
                <w:sz w:val="11"/>
                <w:szCs w:val="11"/>
                <w:shd w:val="clear" w:color="auto" w:fill="FFFFFF"/>
                <w:lang w:eastAsia="ru-RU" w:bidi="ru-RU"/>
              </w:rPr>
              <w:t>Коды (ведомственная структура бюджета, раздел, подраздел, целевая статья (муниципальные программы</w:t>
            </w:r>
            <w:r w:rsidR="007D2ED8" w:rsidRPr="000679C0">
              <w:rPr>
                <w:rFonts w:ascii="Times New Roman" w:eastAsia="Arial" w:hAnsi="Times New Roman" w:cs="Times New Roman"/>
                <w:sz w:val="11"/>
                <w:szCs w:val="11"/>
                <w:shd w:val="clear" w:color="auto" w:fill="FFFFFF"/>
                <w:lang w:eastAsia="ru-RU" w:bidi="ru-RU"/>
              </w:rPr>
              <w:t xml:space="preserve"> сельского поселения </w:t>
            </w:r>
            <w:proofErr w:type="spellStart"/>
            <w:r w:rsidR="008D70F3">
              <w:rPr>
                <w:rFonts w:ascii="Times New Roman" w:eastAsia="Arial" w:hAnsi="Times New Roman" w:cs="Times New Roman"/>
                <w:sz w:val="11"/>
                <w:szCs w:val="11"/>
                <w:shd w:val="clear" w:color="auto" w:fill="FFFFFF"/>
                <w:lang w:eastAsia="ru-RU" w:bidi="ru-RU"/>
              </w:rPr>
              <w:t>Янышевский</w:t>
            </w:r>
            <w:proofErr w:type="spellEnd"/>
            <w:r w:rsidR="007D2ED8" w:rsidRPr="000679C0">
              <w:rPr>
                <w:rFonts w:ascii="Times New Roman" w:eastAsia="Arial" w:hAnsi="Times New Roman" w:cs="Times New Roman"/>
                <w:sz w:val="11"/>
                <w:szCs w:val="11"/>
                <w:shd w:val="clear" w:color="auto" w:fill="FFFFFF"/>
                <w:lang w:eastAsia="ru-RU" w:bidi="ru-RU"/>
              </w:rPr>
              <w:t xml:space="preserve"> сельсовет</w:t>
            </w:r>
            <w:r w:rsidRPr="000679C0">
              <w:rPr>
                <w:rFonts w:ascii="Times New Roman" w:eastAsia="Arial" w:hAnsi="Times New Roman" w:cs="Times New Roman"/>
                <w:sz w:val="11"/>
                <w:szCs w:val="11"/>
                <w:shd w:val="clear" w:color="auto" w:fill="FFFFFF"/>
                <w:lang w:eastAsia="ru-RU" w:bidi="ru-RU"/>
              </w:rPr>
              <w:t xml:space="preserve"> муниципального района </w:t>
            </w:r>
            <w:proofErr w:type="spellStart"/>
            <w:r w:rsidR="000679C0" w:rsidRPr="000679C0">
              <w:rPr>
                <w:rFonts w:ascii="Times New Roman" w:eastAsia="Arial" w:hAnsi="Times New Roman" w:cs="Times New Roman"/>
                <w:sz w:val="11"/>
                <w:szCs w:val="11"/>
                <w:shd w:val="clear" w:color="auto" w:fill="FFFFFF"/>
                <w:lang w:eastAsia="ru-RU" w:bidi="ru-RU"/>
              </w:rPr>
              <w:t>Благоварский</w:t>
            </w:r>
            <w:proofErr w:type="spellEnd"/>
            <w:r w:rsidRPr="000679C0">
              <w:rPr>
                <w:rFonts w:ascii="Times New Roman" w:eastAsia="Arial" w:hAnsi="Times New Roman" w:cs="Times New Roman"/>
                <w:sz w:val="11"/>
                <w:szCs w:val="11"/>
                <w:shd w:val="clear" w:color="auto" w:fill="FFFFFF"/>
                <w:lang w:eastAsia="ru-RU" w:bidi="ru-RU"/>
              </w:rPr>
              <w:t xml:space="preserve"> район</w:t>
            </w:r>
            <w:r w:rsidR="003F5A0F" w:rsidRPr="000679C0">
              <w:rPr>
                <w:rFonts w:ascii="Times New Roman" w:eastAsia="Arial" w:hAnsi="Times New Roman" w:cs="Times New Roman"/>
                <w:sz w:val="11"/>
                <w:szCs w:val="11"/>
                <w:shd w:val="clear" w:color="auto" w:fill="FFFFFF"/>
                <w:lang w:eastAsia="ru-RU" w:bidi="ru-RU"/>
              </w:rPr>
              <w:t xml:space="preserve"> Республики Башкортостан</w:t>
            </w:r>
            <w:r w:rsidRPr="000679C0">
              <w:rPr>
                <w:rFonts w:ascii="Times New Roman" w:eastAsia="Arial" w:hAnsi="Times New Roman" w:cs="Times New Roman"/>
                <w:sz w:val="11"/>
                <w:szCs w:val="11"/>
                <w:shd w:val="clear" w:color="auto" w:fill="FFFFFF"/>
                <w:lang w:eastAsia="ru-RU" w:bidi="ru-RU"/>
              </w:rPr>
              <w:t xml:space="preserve"> и непрограммные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761F" w:rsidRPr="000679C0" w:rsidRDefault="00FA761F" w:rsidP="00FA761F">
            <w:pPr>
              <w:framePr w:w="9350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Arial" w:hAnsi="Times New Roman" w:cs="Times New Roman"/>
                <w:sz w:val="11"/>
                <w:szCs w:val="11"/>
                <w:shd w:val="clear" w:color="auto" w:fill="FFFFFF"/>
                <w:lang w:eastAsia="ru-RU" w:bidi="ru-RU"/>
              </w:rPr>
            </w:pPr>
            <w:r w:rsidRPr="000679C0">
              <w:rPr>
                <w:rFonts w:ascii="Times New Roman" w:eastAsia="Arial" w:hAnsi="Times New Roman" w:cs="Times New Roman"/>
                <w:sz w:val="11"/>
                <w:szCs w:val="11"/>
                <w:shd w:val="clear" w:color="auto" w:fill="FFFFFF"/>
                <w:lang w:eastAsia="ru-RU" w:bidi="ru-RU"/>
              </w:rPr>
              <w:t xml:space="preserve">Сумма изменений </w:t>
            </w:r>
          </w:p>
          <w:p w:rsidR="00FA761F" w:rsidRPr="000679C0" w:rsidRDefault="00FA761F" w:rsidP="00FA761F">
            <w:pPr>
              <w:framePr w:w="9350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Arial" w:hAnsi="Times New Roman" w:cs="Times New Roman"/>
                <w:sz w:val="11"/>
                <w:szCs w:val="11"/>
                <w:shd w:val="clear" w:color="auto" w:fill="FFFFFF"/>
                <w:lang w:eastAsia="ru-RU" w:bidi="ru-RU"/>
              </w:rPr>
            </w:pPr>
            <w:proofErr w:type="gramStart"/>
            <w:r w:rsidRPr="000679C0">
              <w:rPr>
                <w:rFonts w:ascii="Times New Roman" w:eastAsia="Arial" w:hAnsi="Times New Roman" w:cs="Times New Roman"/>
                <w:sz w:val="11"/>
                <w:szCs w:val="11"/>
                <w:shd w:val="clear" w:color="auto" w:fill="FFFFFF"/>
                <w:lang w:eastAsia="ru-RU" w:bidi="ru-RU"/>
              </w:rPr>
              <w:t>(+ в том числе:</w:t>
            </w:r>
            <w:proofErr w:type="gramEnd"/>
          </w:p>
          <w:p w:rsidR="00FA761F" w:rsidRPr="000679C0" w:rsidRDefault="00FA761F" w:rsidP="00FA761F">
            <w:pPr>
              <w:framePr w:w="9350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Arial" w:hAnsi="Times New Roman" w:cs="Times New Roman"/>
                <w:sz w:val="11"/>
                <w:szCs w:val="11"/>
                <w:shd w:val="clear" w:color="auto" w:fill="FFFFFF"/>
                <w:lang w:eastAsia="ru-RU" w:bidi="ru-RU"/>
              </w:rPr>
            </w:pPr>
          </w:p>
          <w:p w:rsidR="00FA761F" w:rsidRPr="000679C0" w:rsidRDefault="00FA761F" w:rsidP="00FA761F">
            <w:pPr>
              <w:framePr w:w="9350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Arial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FA761F" w:rsidRPr="000679C0" w:rsidTr="00FA761F">
        <w:trPr>
          <w:trHeight w:hRule="exact" w:val="1507"/>
          <w:jc w:val="center"/>
        </w:trPr>
        <w:tc>
          <w:tcPr>
            <w:tcW w:w="4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761F" w:rsidRPr="000679C0" w:rsidRDefault="00FA761F" w:rsidP="00FA761F">
            <w:pPr>
              <w:framePr w:w="935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761F" w:rsidRPr="000679C0" w:rsidRDefault="00FA761F" w:rsidP="00FA761F">
            <w:pPr>
              <w:framePr w:w="935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61F" w:rsidRPr="000679C0" w:rsidRDefault="00FA761F" w:rsidP="00FA761F">
            <w:pPr>
              <w:framePr w:w="9350" w:wrap="notBeside" w:vAnchor="text" w:hAnchor="text" w:xAlign="center" w:y="1"/>
              <w:widowControl w:val="0"/>
              <w:spacing w:after="0" w:line="110" w:lineRule="exact"/>
              <w:ind w:left="140"/>
              <w:rPr>
                <w:rFonts w:ascii="Times New Roman" w:eastAsia="Arial" w:hAnsi="Times New Roman" w:cs="Times New Roman"/>
                <w:sz w:val="11"/>
                <w:szCs w:val="11"/>
                <w:lang w:eastAsia="ru-RU"/>
              </w:rPr>
            </w:pPr>
            <w:r w:rsidRPr="000679C0">
              <w:rPr>
                <w:rFonts w:ascii="Times New Roman" w:eastAsia="Arial" w:hAnsi="Times New Roman" w:cs="Times New Roman"/>
                <w:sz w:val="11"/>
                <w:szCs w:val="11"/>
                <w:shd w:val="clear" w:color="auto" w:fill="FFFFFF"/>
                <w:lang w:eastAsia="ru-RU" w:bidi="ru-RU"/>
              </w:rPr>
              <w:t>очередной финансовый год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61F" w:rsidRPr="000679C0" w:rsidRDefault="00FA761F" w:rsidP="00FA761F">
            <w:pPr>
              <w:framePr w:w="935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Arial" w:hAnsi="Times New Roman" w:cs="Times New Roman"/>
                <w:sz w:val="11"/>
                <w:szCs w:val="11"/>
                <w:lang w:eastAsia="ru-RU"/>
              </w:rPr>
            </w:pPr>
            <w:r w:rsidRPr="000679C0">
              <w:rPr>
                <w:rFonts w:ascii="Times New Roman" w:eastAsia="Arial" w:hAnsi="Times New Roman" w:cs="Times New Roman"/>
                <w:sz w:val="11"/>
                <w:szCs w:val="11"/>
                <w:shd w:val="clear" w:color="auto" w:fill="FFFFFF"/>
                <w:lang w:eastAsia="ru-RU" w:bidi="ru-RU"/>
              </w:rPr>
              <w:t>первый год планового периода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61F" w:rsidRPr="000679C0" w:rsidRDefault="00FA761F" w:rsidP="00FA761F">
            <w:pPr>
              <w:framePr w:w="935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Arial" w:hAnsi="Times New Roman" w:cs="Times New Roman"/>
                <w:sz w:val="11"/>
                <w:szCs w:val="11"/>
                <w:lang w:eastAsia="ru-RU"/>
              </w:rPr>
            </w:pPr>
            <w:r w:rsidRPr="000679C0">
              <w:rPr>
                <w:rFonts w:ascii="Times New Roman" w:eastAsia="Arial" w:hAnsi="Times New Roman" w:cs="Times New Roman"/>
                <w:sz w:val="11"/>
                <w:szCs w:val="11"/>
                <w:shd w:val="clear" w:color="auto" w:fill="FFFFFF"/>
                <w:lang w:eastAsia="ru-RU" w:bidi="ru-RU"/>
              </w:rPr>
              <w:t>второй год планового периода</w:t>
            </w:r>
          </w:p>
        </w:tc>
      </w:tr>
      <w:tr w:rsidR="00FA761F" w:rsidRPr="000679C0" w:rsidTr="00FA761F">
        <w:trPr>
          <w:trHeight w:hRule="exact" w:val="40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61F" w:rsidRPr="000679C0" w:rsidRDefault="00FA761F" w:rsidP="00FA761F">
            <w:pPr>
              <w:framePr w:w="9350" w:wrap="notBeside" w:vAnchor="text" w:hAnchor="text" w:xAlign="center" w:y="1"/>
              <w:widowControl w:val="0"/>
              <w:spacing w:after="0" w:line="130" w:lineRule="exact"/>
              <w:ind w:left="20"/>
              <w:rPr>
                <w:rFonts w:ascii="Times New Roman" w:eastAsia="Arial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61F" w:rsidRPr="000679C0" w:rsidRDefault="00FA761F" w:rsidP="00FA761F">
            <w:pPr>
              <w:framePr w:w="9350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Arial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61F" w:rsidRPr="000679C0" w:rsidRDefault="00FA761F" w:rsidP="00FA761F">
            <w:pPr>
              <w:framePr w:w="9350" w:wrap="notBeside" w:vAnchor="text" w:hAnchor="text" w:xAlign="center" w:y="1"/>
              <w:widowControl w:val="0"/>
              <w:spacing w:after="0" w:line="110" w:lineRule="exact"/>
              <w:ind w:left="140"/>
              <w:rPr>
                <w:rFonts w:ascii="Times New Roman" w:eastAsia="Arial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61F" w:rsidRPr="000679C0" w:rsidRDefault="00FA761F" w:rsidP="00FA761F">
            <w:pPr>
              <w:framePr w:w="935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61F" w:rsidRPr="000679C0" w:rsidRDefault="00FA761F" w:rsidP="00FA761F">
            <w:pPr>
              <w:framePr w:w="935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761F" w:rsidRPr="000679C0" w:rsidTr="00FA761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61F" w:rsidRPr="000679C0" w:rsidRDefault="00FA761F" w:rsidP="00FA761F">
            <w:pPr>
              <w:framePr w:w="9350" w:wrap="notBeside" w:vAnchor="text" w:hAnchor="text" w:xAlign="center" w:y="1"/>
              <w:widowControl w:val="0"/>
              <w:spacing w:after="0" w:line="130" w:lineRule="exact"/>
              <w:ind w:left="20"/>
              <w:rPr>
                <w:rFonts w:ascii="Times New Roman" w:eastAsia="Arial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1F" w:rsidRPr="000679C0" w:rsidRDefault="00FA761F" w:rsidP="00FA761F">
            <w:pPr>
              <w:framePr w:w="9350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Arial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1F" w:rsidRPr="000679C0" w:rsidRDefault="00FA761F" w:rsidP="00FA761F">
            <w:pPr>
              <w:framePr w:w="935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Arial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61F" w:rsidRPr="000679C0" w:rsidRDefault="00FA761F" w:rsidP="00FA761F">
            <w:pPr>
              <w:framePr w:w="935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61F" w:rsidRPr="000679C0" w:rsidRDefault="00FA761F" w:rsidP="00FA761F">
            <w:pPr>
              <w:framePr w:w="935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F5A0F" w:rsidRPr="000679C0" w:rsidRDefault="003F5A0F" w:rsidP="00FA761F">
      <w:pPr>
        <w:framePr w:w="9350" w:wrap="notBeside" w:vAnchor="text" w:hAnchor="text" w:xAlign="center" w:y="1"/>
        <w:widowControl w:val="0"/>
        <w:spacing w:after="0" w:line="110" w:lineRule="exact"/>
        <w:rPr>
          <w:rFonts w:ascii="Times New Roman" w:eastAsia="Arial" w:hAnsi="Times New Roman" w:cs="Times New Roman"/>
          <w:sz w:val="14"/>
          <w:szCs w:val="14"/>
          <w:lang w:eastAsia="ru-RU"/>
        </w:rPr>
      </w:pPr>
    </w:p>
    <w:p w:rsidR="00FA761F" w:rsidRPr="000679C0" w:rsidRDefault="00FA761F" w:rsidP="00FA761F">
      <w:pPr>
        <w:framePr w:w="9350" w:wrap="notBeside" w:vAnchor="text" w:hAnchor="text" w:xAlign="center" w:y="1"/>
        <w:widowControl w:val="0"/>
        <w:spacing w:after="0" w:line="110" w:lineRule="exact"/>
        <w:rPr>
          <w:rFonts w:ascii="Times New Roman" w:eastAsia="Arial" w:hAnsi="Times New Roman" w:cs="Times New Roman"/>
          <w:sz w:val="14"/>
          <w:szCs w:val="14"/>
          <w:lang w:eastAsia="ru-RU"/>
        </w:rPr>
      </w:pPr>
      <w:r w:rsidRPr="000679C0">
        <w:rPr>
          <w:rFonts w:ascii="Times New Roman" w:eastAsia="Arial" w:hAnsi="Times New Roman" w:cs="Times New Roman"/>
          <w:sz w:val="14"/>
          <w:szCs w:val="14"/>
          <w:lang w:eastAsia="ru-RU"/>
        </w:rPr>
        <w:t>Всего расходов</w:t>
      </w:r>
    </w:p>
    <w:p w:rsidR="00FA761F" w:rsidRPr="000679C0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0679C0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761F" w:rsidRPr="00FA761F" w:rsidSect="00BC0EA0">
          <w:pgSz w:w="11905" w:h="16838" w:code="9"/>
          <w:pgMar w:top="567" w:right="851" w:bottom="567" w:left="1701" w:header="720" w:footer="720" w:gutter="0"/>
          <w:cols w:space="720"/>
          <w:docGrid w:linePitch="326"/>
        </w:sectPr>
      </w:pPr>
    </w:p>
    <w:tbl>
      <w:tblPr>
        <w:tblW w:w="164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1"/>
        <w:gridCol w:w="195"/>
        <w:gridCol w:w="607"/>
        <w:gridCol w:w="288"/>
        <w:gridCol w:w="104"/>
        <w:gridCol w:w="1265"/>
        <w:gridCol w:w="564"/>
        <w:gridCol w:w="436"/>
        <w:gridCol w:w="416"/>
        <w:gridCol w:w="338"/>
        <w:gridCol w:w="2075"/>
        <w:gridCol w:w="407"/>
        <w:gridCol w:w="960"/>
        <w:gridCol w:w="303"/>
        <w:gridCol w:w="960"/>
        <w:gridCol w:w="934"/>
        <w:gridCol w:w="26"/>
        <w:gridCol w:w="236"/>
        <w:gridCol w:w="977"/>
        <w:gridCol w:w="718"/>
        <w:gridCol w:w="259"/>
        <w:gridCol w:w="718"/>
        <w:gridCol w:w="259"/>
        <w:gridCol w:w="752"/>
        <w:gridCol w:w="259"/>
        <w:gridCol w:w="107"/>
        <w:gridCol w:w="262"/>
        <w:gridCol w:w="506"/>
        <w:gridCol w:w="265"/>
        <w:gridCol w:w="443"/>
      </w:tblGrid>
      <w:tr w:rsidR="00FA761F" w:rsidRPr="00FA761F" w:rsidTr="009E46D3">
        <w:trPr>
          <w:trHeight w:val="100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61F" w:rsidRPr="00FA761F" w:rsidRDefault="00FA761F" w:rsidP="00FA761F">
            <w:pPr>
              <w:keepNext/>
              <w:keepLines/>
              <w:widowControl w:val="0"/>
              <w:spacing w:after="0" w:line="240" w:lineRule="auto"/>
              <w:ind w:left="240"/>
              <w:jc w:val="right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A761F" w:rsidRPr="00FA761F" w:rsidRDefault="00FA761F" w:rsidP="00FA761F">
            <w:pPr>
              <w:keepNext/>
              <w:keepLines/>
              <w:widowControl w:val="0"/>
              <w:spacing w:after="0" w:line="240" w:lineRule="auto"/>
              <w:ind w:left="240"/>
              <w:jc w:val="right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E46D3" w:rsidRDefault="00FA761F" w:rsidP="009E46D3">
            <w:pPr>
              <w:keepNext/>
              <w:keepLines/>
              <w:widowControl w:val="0"/>
              <w:spacing w:after="0" w:line="240" w:lineRule="auto"/>
              <w:ind w:left="24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  <w:p w:rsidR="00FA761F" w:rsidRPr="000E420A" w:rsidRDefault="00FA761F" w:rsidP="009E46D3">
            <w:pPr>
              <w:keepNext/>
              <w:keepLines/>
              <w:widowControl w:val="0"/>
              <w:spacing w:after="0" w:line="240" w:lineRule="auto"/>
              <w:ind w:left="24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Порядку составления и ведения сводной бюджетной росписи бюджета сельского поселения </w:t>
            </w:r>
          </w:p>
          <w:p w:rsidR="00FA761F" w:rsidRPr="000E420A" w:rsidRDefault="008D70F3" w:rsidP="009E46D3">
            <w:pPr>
              <w:keepNext/>
              <w:keepLines/>
              <w:widowControl w:val="0"/>
              <w:spacing w:after="0" w:line="240" w:lineRule="auto"/>
              <w:ind w:left="24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Янышевский</w:t>
            </w:r>
            <w:proofErr w:type="spellEnd"/>
            <w:r w:rsidR="00FA761F" w:rsidRPr="000E4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="0006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Благоварский</w:t>
            </w:r>
            <w:proofErr w:type="spellEnd"/>
            <w:r w:rsidR="00FA761F" w:rsidRPr="000E4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 Республики Башкортостан, </w:t>
            </w:r>
          </w:p>
          <w:p w:rsidR="00FA761F" w:rsidRPr="000E420A" w:rsidRDefault="00FA761F" w:rsidP="009E46D3">
            <w:pPr>
              <w:keepNext/>
              <w:keepLines/>
              <w:widowControl w:val="0"/>
              <w:spacing w:after="0" w:line="240" w:lineRule="auto"/>
              <w:ind w:left="24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бюджетных росписей главных распорядителей средств бюджета сельского поселения </w:t>
            </w:r>
          </w:p>
          <w:p w:rsidR="00FA761F" w:rsidRPr="000E420A" w:rsidRDefault="008D70F3" w:rsidP="009E46D3">
            <w:pPr>
              <w:keepNext/>
              <w:keepLines/>
              <w:widowControl w:val="0"/>
              <w:spacing w:after="0" w:line="240" w:lineRule="auto"/>
              <w:ind w:left="24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Янышевский</w:t>
            </w:r>
            <w:proofErr w:type="spellEnd"/>
            <w:r w:rsidR="00FA761F" w:rsidRPr="000E4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="0006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Благоварский</w:t>
            </w:r>
            <w:proofErr w:type="spellEnd"/>
            <w:r w:rsidR="00FA761F" w:rsidRPr="000E4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 (главных администраторов </w:t>
            </w:r>
            <w:proofErr w:type="gramEnd"/>
          </w:p>
          <w:p w:rsidR="00FA761F" w:rsidRPr="000E420A" w:rsidRDefault="00FA761F" w:rsidP="009E46D3">
            <w:pPr>
              <w:keepNext/>
              <w:keepLines/>
              <w:widowControl w:val="0"/>
              <w:spacing w:after="0" w:line="240" w:lineRule="auto"/>
              <w:ind w:left="24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финансирования дефицита бюджета сельского поселения </w:t>
            </w:r>
            <w:proofErr w:type="spellStart"/>
            <w:r w:rsidR="008D7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Янышевский</w:t>
            </w:r>
            <w:proofErr w:type="spellEnd"/>
          </w:p>
          <w:p w:rsidR="00FA761F" w:rsidRPr="000E420A" w:rsidRDefault="00FA761F" w:rsidP="009E46D3">
            <w:pPr>
              <w:keepNext/>
              <w:keepLines/>
              <w:widowControl w:val="0"/>
              <w:spacing w:after="0" w:line="240" w:lineRule="auto"/>
              <w:ind w:left="24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сельсовет муниципального района </w:t>
            </w:r>
            <w:proofErr w:type="spellStart"/>
            <w:r w:rsidR="0006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Благоварский</w:t>
            </w:r>
            <w:proofErr w:type="spellEnd"/>
            <w:r w:rsidRPr="000E4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район)</w:t>
            </w:r>
          </w:p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61F" w:rsidRPr="00FA761F" w:rsidTr="009E46D3">
        <w:trPr>
          <w:gridAfter w:val="2"/>
          <w:wAfter w:w="708" w:type="dxa"/>
          <w:trHeight w:val="330"/>
        </w:trPr>
        <w:tc>
          <w:tcPr>
            <w:tcW w:w="7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УТВЕРЖДАЮ</w:t>
            </w:r>
          </w:p>
        </w:tc>
      </w:tr>
      <w:tr w:rsidR="00FA761F" w:rsidRPr="00FA761F" w:rsidTr="009E46D3">
        <w:trPr>
          <w:gridAfter w:val="1"/>
          <w:wAfter w:w="443" w:type="dxa"/>
          <w:trHeight w:val="240"/>
        </w:trPr>
        <w:tc>
          <w:tcPr>
            <w:tcW w:w="84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9E46D3">
        <w:trPr>
          <w:gridAfter w:val="2"/>
          <w:wAfter w:w="708" w:type="dxa"/>
          <w:trHeight w:val="240"/>
        </w:trPr>
        <w:tc>
          <w:tcPr>
            <w:tcW w:w="84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должности лица, утверждающего бюджетную смету)</w:t>
            </w:r>
          </w:p>
        </w:tc>
      </w:tr>
      <w:tr w:rsidR="00FA761F" w:rsidRPr="00FA761F" w:rsidTr="009E46D3">
        <w:trPr>
          <w:gridAfter w:val="1"/>
          <w:wAfter w:w="443" w:type="dxa"/>
          <w:trHeight w:val="19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9E46D3">
        <w:trPr>
          <w:gridAfter w:val="2"/>
          <w:wAfter w:w="708" w:type="dxa"/>
          <w:trHeight w:val="240"/>
        </w:trPr>
        <w:tc>
          <w:tcPr>
            <w:tcW w:w="84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5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9E46D3">
        <w:trPr>
          <w:gridAfter w:val="2"/>
          <w:wAfter w:w="708" w:type="dxa"/>
          <w:trHeight w:val="240"/>
        </w:trPr>
        <w:tc>
          <w:tcPr>
            <w:tcW w:w="84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9E46D3">
        <w:trPr>
          <w:gridAfter w:val="2"/>
          <w:wAfter w:w="708" w:type="dxa"/>
          <w:trHeight w:val="240"/>
        </w:trPr>
        <w:tc>
          <w:tcPr>
            <w:tcW w:w="7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(подпись)                                 (расшифровка подписи)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9E46D3">
        <w:trPr>
          <w:gridAfter w:val="2"/>
          <w:wAfter w:w="708" w:type="dxa"/>
          <w:trHeight w:val="225"/>
        </w:trPr>
        <w:tc>
          <w:tcPr>
            <w:tcW w:w="84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"___" _____________ 20____г.</w:t>
            </w:r>
          </w:p>
        </w:tc>
      </w:tr>
      <w:tr w:rsidR="00FA761F" w:rsidRPr="00FA761F" w:rsidTr="009E46D3">
        <w:trPr>
          <w:gridAfter w:val="2"/>
          <w:wAfter w:w="708" w:type="dxa"/>
          <w:trHeight w:val="345"/>
        </w:trPr>
        <w:tc>
          <w:tcPr>
            <w:tcW w:w="84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9E46D3">
        <w:trPr>
          <w:gridAfter w:val="2"/>
          <w:wAfter w:w="708" w:type="dxa"/>
          <w:trHeight w:val="660"/>
        </w:trPr>
        <w:tc>
          <w:tcPr>
            <w:tcW w:w="126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ИЗМЕНЕНИЕ №___ ПОКАЗАТЕЛЕЙ БЮДЖЕТНОЙ СМЕТЫ НА ________ ГОД </w:t>
            </w: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 НА ПЛАНОВЫЙ ПЕРИОД ___________________________  ГОДОВ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по ОКУД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0501013</w:t>
            </w:r>
          </w:p>
        </w:tc>
      </w:tr>
      <w:tr w:rsidR="00FA761F" w:rsidRPr="00FA761F" w:rsidTr="009E46D3">
        <w:trPr>
          <w:gridAfter w:val="2"/>
          <w:wAfter w:w="708" w:type="dxa"/>
          <w:trHeight w:val="255"/>
        </w:trPr>
        <w:tc>
          <w:tcPr>
            <w:tcW w:w="126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"____" ____________ 20____г.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9E46D3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ОКПО</w:t>
            </w:r>
          </w:p>
        </w:tc>
        <w:tc>
          <w:tcPr>
            <w:tcW w:w="6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9E46D3">
        <w:trPr>
          <w:gridAfter w:val="2"/>
          <w:wAfter w:w="708" w:type="dxa"/>
          <w:trHeight w:val="255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0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Перечню (Реестру)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9E46D3">
        <w:trPr>
          <w:gridAfter w:val="2"/>
          <w:wAfter w:w="708" w:type="dxa"/>
          <w:trHeight w:val="240"/>
        </w:trPr>
        <w:tc>
          <w:tcPr>
            <w:tcW w:w="126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БК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9E46D3">
        <w:trPr>
          <w:gridAfter w:val="2"/>
          <w:wAfter w:w="708" w:type="dxa"/>
          <w:trHeight w:val="24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бюджета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7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ОКАТО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9E46D3">
        <w:trPr>
          <w:gridAfter w:val="2"/>
          <w:wAfter w:w="708" w:type="dxa"/>
          <w:trHeight w:val="300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Единица измерения:  </w:t>
            </w:r>
            <w:proofErr w:type="spellStart"/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383</w:t>
            </w:r>
          </w:p>
        </w:tc>
      </w:tr>
      <w:tr w:rsidR="00FA761F" w:rsidRPr="00FA761F" w:rsidTr="009E46D3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ОКВ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9E46D3">
        <w:trPr>
          <w:gridAfter w:val="2"/>
          <w:wAfter w:w="708" w:type="dxa"/>
          <w:trHeight w:val="21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иностранной валюты)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9E46D3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9E46D3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</w:tc>
        <w:tc>
          <w:tcPr>
            <w:tcW w:w="87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3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изменения</w:t>
            </w:r>
            <w:proofErr w:type="gramStart"/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(+, -)</w:t>
            </w:r>
            <w:proofErr w:type="gramEnd"/>
          </w:p>
        </w:tc>
      </w:tr>
      <w:tr w:rsidR="00FA761F" w:rsidRPr="00FA761F" w:rsidTr="009E46D3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раздела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подраз</w:t>
            </w:r>
            <w:proofErr w:type="spellEnd"/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целевой статьи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КОСГУ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код </w:t>
            </w:r>
            <w:proofErr w:type="gramStart"/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аналитического</w:t>
            </w:r>
            <w:proofErr w:type="gramEnd"/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рублях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валюте</w:t>
            </w:r>
          </w:p>
        </w:tc>
      </w:tr>
      <w:tr w:rsidR="00FA761F" w:rsidRPr="00FA761F" w:rsidTr="009E46D3">
        <w:trPr>
          <w:gridAfter w:val="2"/>
          <w:wAfter w:w="708" w:type="dxa"/>
          <w:trHeight w:val="24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расходов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показателя*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9E46D3">
        <w:trPr>
          <w:gridAfter w:val="2"/>
          <w:wAfter w:w="708" w:type="dxa"/>
          <w:trHeight w:val="25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</w:tr>
      <w:tr w:rsidR="00FA761F" w:rsidRPr="00FA761F" w:rsidTr="009E46D3">
        <w:trPr>
          <w:gridAfter w:val="2"/>
          <w:wAfter w:w="708" w:type="dxa"/>
          <w:trHeight w:val="52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9E46D3">
        <w:trPr>
          <w:gridAfter w:val="2"/>
          <w:wAfter w:w="708" w:type="dxa"/>
          <w:trHeight w:val="51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9E46D3">
        <w:trPr>
          <w:gridAfter w:val="2"/>
          <w:wAfter w:w="708" w:type="dxa"/>
          <w:trHeight w:val="255"/>
        </w:trPr>
        <w:tc>
          <w:tcPr>
            <w:tcW w:w="3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по коду БК (по коду раздела)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9E46D3">
        <w:trPr>
          <w:gridAfter w:val="2"/>
          <w:wAfter w:w="708" w:type="dxa"/>
          <w:trHeight w:val="2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9E46D3">
        <w:trPr>
          <w:gridAfter w:val="2"/>
          <w:wAfter w:w="708" w:type="dxa"/>
          <w:trHeight w:val="33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Руководитель учреждения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9E46D3">
        <w:trPr>
          <w:gridAfter w:val="2"/>
          <w:wAfter w:w="708" w:type="dxa"/>
          <w:trHeight w:val="315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(уполномоченное лицо)</w:t>
            </w:r>
          </w:p>
        </w:tc>
        <w:tc>
          <w:tcPr>
            <w:tcW w:w="107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страницы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FA761F" w:rsidRPr="00FA761F" w:rsidTr="009E46D3">
        <w:trPr>
          <w:gridAfter w:val="2"/>
          <w:wAfter w:w="708" w:type="dxa"/>
          <w:trHeight w:val="27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7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страниц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FA761F" w:rsidRPr="00FA761F" w:rsidTr="009E46D3">
        <w:trPr>
          <w:gridAfter w:val="1"/>
          <w:wAfter w:w="443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Главный бухгалтер</w:t>
            </w: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9E46D3">
        <w:trPr>
          <w:gridAfter w:val="1"/>
          <w:wAfter w:w="443" w:type="dxa"/>
          <w:trHeight w:val="24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(уполномоченное лицо)</w:t>
            </w:r>
          </w:p>
        </w:tc>
        <w:tc>
          <w:tcPr>
            <w:tcW w:w="7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9E46D3">
        <w:trPr>
          <w:gridAfter w:val="1"/>
          <w:wAfter w:w="443" w:type="dxa"/>
          <w:trHeight w:val="24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9E46D3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Исполнитель</w:t>
            </w:r>
          </w:p>
        </w:tc>
        <w:tc>
          <w:tcPr>
            <w:tcW w:w="107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9E46D3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7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(телефон)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9E46D3">
        <w:trPr>
          <w:gridAfter w:val="1"/>
          <w:wAfter w:w="443" w:type="dxa"/>
          <w:trHeight w:val="315"/>
        </w:trPr>
        <w:tc>
          <w:tcPr>
            <w:tcW w:w="4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"____" ______________ 20____г.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9E46D3">
        <w:trPr>
          <w:gridAfter w:val="1"/>
          <w:wAfter w:w="443" w:type="dxa"/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9E46D3">
        <w:trPr>
          <w:gridAfter w:val="2"/>
          <w:wAfter w:w="708" w:type="dxa"/>
          <w:trHeight w:val="615"/>
        </w:trPr>
        <w:tc>
          <w:tcPr>
            <w:tcW w:w="1459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761F" w:rsidRPr="00FA761F" w:rsidSect="00FA761F">
          <w:pgSz w:w="16838" w:h="11905" w:orient="landscape" w:code="9"/>
          <w:pgMar w:top="142" w:right="1134" w:bottom="426" w:left="1134" w:header="720" w:footer="720" w:gutter="0"/>
          <w:cols w:space="720"/>
          <w:docGrid w:linePitch="326"/>
        </w:sectPr>
      </w:pPr>
    </w:p>
    <w:p w:rsidR="00FA761F" w:rsidRPr="000E420A" w:rsidRDefault="00FA761F" w:rsidP="00FA76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420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№5</w:t>
      </w:r>
    </w:p>
    <w:p w:rsidR="00FA761F" w:rsidRPr="000E420A" w:rsidRDefault="00FA761F" w:rsidP="00FA761F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42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Порядку составления и ведения сводной бюджетной росписи бюджета сельского поселения </w:t>
      </w:r>
    </w:p>
    <w:p w:rsidR="00FA761F" w:rsidRPr="000E420A" w:rsidRDefault="008D70F3" w:rsidP="00FA761F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Янышевский</w:t>
      </w:r>
      <w:proofErr w:type="spellEnd"/>
      <w:r w:rsidR="00FA761F" w:rsidRPr="000E42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="000679C0">
        <w:rPr>
          <w:rFonts w:ascii="Times New Roman" w:eastAsia="Times New Roman" w:hAnsi="Times New Roman" w:cs="Times New Roman"/>
          <w:sz w:val="18"/>
          <w:szCs w:val="18"/>
          <w:lang w:eastAsia="ru-RU"/>
        </w:rPr>
        <w:t>Благоварский</w:t>
      </w:r>
      <w:proofErr w:type="spellEnd"/>
      <w:r w:rsidR="00FA761F" w:rsidRPr="000E42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 </w:t>
      </w:r>
    </w:p>
    <w:p w:rsidR="00FA761F" w:rsidRPr="000E420A" w:rsidRDefault="00FA761F" w:rsidP="00FA761F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42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FA761F" w:rsidRPr="000E420A" w:rsidRDefault="008D70F3" w:rsidP="00FA761F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Янышевский</w:t>
      </w:r>
      <w:proofErr w:type="spellEnd"/>
      <w:r w:rsidR="00FA761F" w:rsidRPr="000E42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="000679C0">
        <w:rPr>
          <w:rFonts w:ascii="Times New Roman" w:eastAsia="Times New Roman" w:hAnsi="Times New Roman" w:cs="Times New Roman"/>
          <w:sz w:val="18"/>
          <w:szCs w:val="18"/>
          <w:lang w:eastAsia="ru-RU"/>
        </w:rPr>
        <w:t>Благоварский</w:t>
      </w:r>
      <w:proofErr w:type="spellEnd"/>
      <w:r w:rsidR="00FA761F" w:rsidRPr="000E42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(главных администраторов </w:t>
      </w:r>
      <w:proofErr w:type="gramEnd"/>
    </w:p>
    <w:p w:rsidR="00FA761F" w:rsidRPr="000E420A" w:rsidRDefault="00FA761F" w:rsidP="00FA761F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42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финансирования дефицита бюджета сельского поселения </w:t>
      </w:r>
      <w:proofErr w:type="spellStart"/>
      <w:r w:rsidR="008D70F3">
        <w:rPr>
          <w:rFonts w:ascii="Times New Roman" w:eastAsia="Times New Roman" w:hAnsi="Times New Roman" w:cs="Times New Roman"/>
          <w:sz w:val="18"/>
          <w:szCs w:val="18"/>
          <w:lang w:eastAsia="ru-RU"/>
        </w:rPr>
        <w:t>Янышевский</w:t>
      </w:r>
      <w:proofErr w:type="spellEnd"/>
    </w:p>
    <w:p w:rsidR="00FA761F" w:rsidRPr="000E420A" w:rsidRDefault="00FA761F" w:rsidP="00FA761F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42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муниципального района </w:t>
      </w:r>
      <w:proofErr w:type="spellStart"/>
      <w:r w:rsidR="000679C0">
        <w:rPr>
          <w:rFonts w:ascii="Times New Roman" w:eastAsia="Times New Roman" w:hAnsi="Times New Roman" w:cs="Times New Roman"/>
          <w:sz w:val="18"/>
          <w:szCs w:val="18"/>
          <w:lang w:eastAsia="ru-RU"/>
        </w:rPr>
        <w:t>Благоварский</w:t>
      </w:r>
      <w:proofErr w:type="spellEnd"/>
      <w:r w:rsidRPr="000E42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район)</w:t>
      </w:r>
    </w:p>
    <w:p w:rsidR="00FA761F" w:rsidRPr="00FA761F" w:rsidRDefault="00FA761F" w:rsidP="00FA761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761F" w:rsidRPr="00FA761F" w:rsidRDefault="00FA761F" w:rsidP="00FA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761F" w:rsidRPr="00FA761F" w:rsidRDefault="00FA761F" w:rsidP="00FA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1F" w:rsidRPr="00FA761F" w:rsidRDefault="00FA761F" w:rsidP="00FA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Решения Совета СП </w:t>
      </w:r>
      <w:proofErr w:type="gramStart"/>
      <w:r w:rsidRPr="00FA7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A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№___ «</w:t>
      </w:r>
      <w:proofErr w:type="gramStart"/>
      <w:r w:rsidRPr="00FA76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A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Решение Совета от __________ №___ «Об утверждении бюджета сельского поселения </w:t>
      </w:r>
      <w:proofErr w:type="spellStart"/>
      <w:r w:rsidR="008D70F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Янышевский</w:t>
      </w:r>
      <w:proofErr w:type="spellEnd"/>
      <w:r w:rsidRPr="00FA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679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FA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____ год и плановый период ______ и ____ годов»</w:t>
      </w:r>
    </w:p>
    <w:p w:rsidR="00FA761F" w:rsidRPr="00FA761F" w:rsidRDefault="00FA761F" w:rsidP="00FA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1F" w:rsidRPr="00FA761F" w:rsidRDefault="00FA761F" w:rsidP="00FA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муниципальным учреждениям сельского поселения </w:t>
      </w:r>
      <w:proofErr w:type="spellStart"/>
      <w:r w:rsidR="008D70F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Янышевский</w:t>
      </w:r>
      <w:proofErr w:type="spellEnd"/>
      <w:r w:rsidRPr="00FA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679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FA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20__ год</w:t>
      </w:r>
    </w:p>
    <w:tbl>
      <w:tblPr>
        <w:tblpPr w:leftFromText="180" w:rightFromText="180" w:vertAnchor="text" w:horzAnchor="margin" w:tblpXSpec="center" w:tblpY="419"/>
        <w:tblW w:w="10173" w:type="dxa"/>
        <w:tblLook w:val="04A0" w:firstRow="1" w:lastRow="0" w:firstColumn="1" w:lastColumn="0" w:noHBand="0" w:noVBand="1"/>
      </w:tblPr>
      <w:tblGrid>
        <w:gridCol w:w="840"/>
        <w:gridCol w:w="3340"/>
        <w:gridCol w:w="3441"/>
        <w:gridCol w:w="2552"/>
      </w:tblGrid>
      <w:tr w:rsidR="00FA761F" w:rsidRPr="00FA761F" w:rsidTr="00FA761F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FA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FA761F" w:rsidRPr="00FA761F" w:rsidTr="00FA761F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61F" w:rsidRPr="00FA761F" w:rsidTr="00FA761F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61F" w:rsidRPr="00FA761F" w:rsidTr="00FA761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61F" w:rsidRPr="00FA761F" w:rsidTr="00FA761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61F" w:rsidRPr="00FA761F" w:rsidRDefault="00FA761F" w:rsidP="00FA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1F" w:rsidRPr="00FA761F" w:rsidRDefault="00FA761F" w:rsidP="00FA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761F" w:rsidRPr="00FA7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31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470"/>
        <w:gridCol w:w="461"/>
        <w:gridCol w:w="1836"/>
        <w:gridCol w:w="342"/>
        <w:gridCol w:w="342"/>
        <w:gridCol w:w="596"/>
        <w:gridCol w:w="619"/>
        <w:gridCol w:w="604"/>
        <w:gridCol w:w="674"/>
        <w:gridCol w:w="358"/>
        <w:gridCol w:w="289"/>
      </w:tblGrid>
      <w:tr w:rsidR="00FA761F" w:rsidRPr="00FA761F" w:rsidTr="000679C0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5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6D3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№6 </w:t>
            </w:r>
          </w:p>
          <w:p w:rsidR="00FA761F" w:rsidRPr="00FB4013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Порядку составления и ведения  сводной бюджетной росписи бюджета сельского поселения </w:t>
            </w:r>
            <w:proofErr w:type="spellStart"/>
            <w:r w:rsidR="008D7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Янышевский</w:t>
            </w:r>
            <w:proofErr w:type="spellEnd"/>
            <w:r w:rsidRPr="00FB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="0006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Благоварский</w:t>
            </w:r>
            <w:proofErr w:type="spellEnd"/>
            <w:r w:rsidRPr="00FB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 w:rsidR="008D7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Янышевский</w:t>
            </w:r>
            <w:proofErr w:type="spellEnd"/>
            <w:r w:rsidRPr="00FB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="0006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Благоварский</w:t>
            </w:r>
            <w:proofErr w:type="spellEnd"/>
            <w:r w:rsidRPr="00FB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 w:rsidR="008D7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Янышевский</w:t>
            </w:r>
            <w:proofErr w:type="spellEnd"/>
            <w:r w:rsidRPr="00FB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="0006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Благоварский</w:t>
            </w:r>
            <w:proofErr w:type="spellEnd"/>
            <w:r w:rsidRPr="00FB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район) </w:t>
            </w:r>
          </w:p>
        </w:tc>
      </w:tr>
      <w:tr w:rsidR="00FA761F" w:rsidRPr="00FA761F" w:rsidTr="000679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КОДЫ</w:t>
            </w:r>
          </w:p>
        </w:tc>
      </w:tr>
      <w:tr w:rsidR="00FA761F" w:rsidRPr="00FA761F" w:rsidTr="000679C0">
        <w:trPr>
          <w:trHeight w:val="660"/>
        </w:trPr>
        <w:tc>
          <w:tcPr>
            <w:tcW w:w="11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РАСПРЕДЕЛЕНИЕ БЮДЖЕТНЫХ АССИГНОВАНИЙ НА ________ ГОД </w:t>
            </w: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 НА ПЛАНОВЫЙ ПЕРИОД ___________________________  ГОДОВ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по ОКУД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0679C0">
        <w:trPr>
          <w:trHeight w:val="255"/>
        </w:trPr>
        <w:tc>
          <w:tcPr>
            <w:tcW w:w="11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"____" ____________ 20____г.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0679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ОКПО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0679C0">
        <w:trPr>
          <w:trHeight w:val="255"/>
        </w:trPr>
        <w:tc>
          <w:tcPr>
            <w:tcW w:w="107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Перечню (Реестру)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0679C0">
        <w:trPr>
          <w:trHeight w:val="240"/>
        </w:trPr>
        <w:tc>
          <w:tcPr>
            <w:tcW w:w="11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БК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0679C0">
        <w:trPr>
          <w:trHeight w:val="24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ОКАТО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0679C0">
        <w:trPr>
          <w:trHeight w:val="300"/>
        </w:trPr>
        <w:tc>
          <w:tcPr>
            <w:tcW w:w="9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Единица измерения:  </w:t>
            </w:r>
            <w:proofErr w:type="spellStart"/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383</w:t>
            </w:r>
          </w:p>
        </w:tc>
      </w:tr>
      <w:tr w:rsidR="00FA761F" w:rsidRPr="00FA761F" w:rsidTr="000679C0">
        <w:trPr>
          <w:trHeight w:val="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_______________________________________________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ОКВ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0679C0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иностранной валюты)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0679C0">
        <w:trPr>
          <w:trHeight w:val="27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Ведомство</w:t>
            </w:r>
          </w:p>
        </w:tc>
        <w:tc>
          <w:tcPr>
            <w:tcW w:w="65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изменения</w:t>
            </w:r>
            <w:proofErr w:type="gramStart"/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(+, -)</w:t>
            </w:r>
            <w:proofErr w:type="gramEnd"/>
          </w:p>
        </w:tc>
      </w:tr>
      <w:tr w:rsidR="00FA761F" w:rsidRPr="00FA761F" w:rsidTr="000679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строки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подраз</w:t>
            </w:r>
            <w:proofErr w:type="spellEnd"/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целевой статьи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вида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КОСГУ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код </w:t>
            </w:r>
            <w:proofErr w:type="gramStart"/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аналитического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рублях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валюте</w:t>
            </w:r>
          </w:p>
        </w:tc>
      </w:tr>
      <w:tr w:rsidR="00FA761F" w:rsidRPr="00FA761F" w:rsidTr="000679C0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расходов</w:t>
            </w: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показателя*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0679C0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</w:tr>
      <w:tr w:rsidR="00FA761F" w:rsidRPr="00FA761F" w:rsidTr="009E46D3">
        <w:trPr>
          <w:trHeight w:val="21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9E46D3">
        <w:trPr>
          <w:trHeight w:val="133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0679C0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по коду БК (по коду раздела)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0679C0">
        <w:trPr>
          <w:trHeight w:val="2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0679C0">
        <w:trPr>
          <w:trHeight w:val="22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Руководитель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0679C0">
        <w:trPr>
          <w:trHeight w:val="227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(уполномоченное лицо)</w:t>
            </w: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страницы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FA761F" w:rsidRPr="00FA761F" w:rsidTr="000679C0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страниц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FA761F" w:rsidRPr="00FA761F" w:rsidTr="000679C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Главный бухгалтер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0679C0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(уполномоченное лицо)</w:t>
            </w:r>
          </w:p>
        </w:tc>
        <w:tc>
          <w:tcPr>
            <w:tcW w:w="6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0679C0">
        <w:trPr>
          <w:trHeight w:val="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0679C0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Исполнитель</w:t>
            </w: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0679C0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(телефон)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0679C0">
        <w:trPr>
          <w:trHeight w:val="21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"____" ______________ 20____г.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0679C0">
        <w:trPr>
          <w:trHeight w:val="615"/>
        </w:trPr>
        <w:tc>
          <w:tcPr>
            <w:tcW w:w="126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7277FC" w:rsidRPr="00FA761F" w:rsidRDefault="007277FC" w:rsidP="00310F93">
      <w:bookmarkStart w:id="1" w:name="_GoBack"/>
      <w:bookmarkEnd w:id="1"/>
    </w:p>
    <w:sectPr w:rsidR="007277FC" w:rsidRPr="00FA761F" w:rsidSect="00FB40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h">
    <w:altName w:val="Segoe UI"/>
    <w:charset w:val="00"/>
    <w:family w:val="swiss"/>
    <w:pitch w:val="variable"/>
    <w:sig w:usb0="00000001" w:usb1="00000000" w:usb2="00000000" w:usb3="00000000" w:csb0="00000005" w:csb1="00000000"/>
  </w:font>
  <w:font w:name="a_Helver(1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0D593CDE"/>
    <w:multiLevelType w:val="hybridMultilevel"/>
    <w:tmpl w:val="3782C456"/>
    <w:lvl w:ilvl="0" w:tplc="2F2C07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100D02F4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14B80280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A0A6BC9"/>
    <w:multiLevelType w:val="hybridMultilevel"/>
    <w:tmpl w:val="C68A52BA"/>
    <w:lvl w:ilvl="0" w:tplc="F4E81C7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1787DB7"/>
    <w:multiLevelType w:val="hybridMultilevel"/>
    <w:tmpl w:val="BCA0F2E0"/>
    <w:lvl w:ilvl="0" w:tplc="80F824F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4FAE0B70"/>
    <w:multiLevelType w:val="hybridMultilevel"/>
    <w:tmpl w:val="AE54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B0E75"/>
    <w:multiLevelType w:val="hybridMultilevel"/>
    <w:tmpl w:val="BAE2E2DC"/>
    <w:lvl w:ilvl="0" w:tplc="F45ABB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74B514CB"/>
    <w:multiLevelType w:val="multilevel"/>
    <w:tmpl w:val="DABC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FB77242"/>
    <w:multiLevelType w:val="multilevel"/>
    <w:tmpl w:val="1EBECEC6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342" w:hanging="1200"/>
      </w:pPr>
    </w:lvl>
    <w:lvl w:ilvl="2">
      <w:start w:val="1"/>
      <w:numFmt w:val="decimal"/>
      <w:lvlText w:val="%1.%2.%3."/>
      <w:lvlJc w:val="left"/>
      <w:pPr>
        <w:ind w:left="1484" w:hanging="1200"/>
      </w:pPr>
    </w:lvl>
    <w:lvl w:ilvl="3">
      <w:start w:val="1"/>
      <w:numFmt w:val="decimal"/>
      <w:lvlText w:val="%1.%2.%3.%4."/>
      <w:lvlJc w:val="left"/>
      <w:pPr>
        <w:ind w:left="1626" w:hanging="1200"/>
      </w:pPr>
    </w:lvl>
    <w:lvl w:ilvl="4">
      <w:start w:val="1"/>
      <w:numFmt w:val="decimalZero"/>
      <w:lvlText w:val="%1.%2.%3.%4.%5."/>
      <w:lvlJc w:val="left"/>
      <w:pPr>
        <w:ind w:left="1768" w:hanging="120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0"/>
  </w:num>
  <w:num w:numId="15">
    <w:abstractNumId w:val="7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3E"/>
    <w:rsid w:val="00014A68"/>
    <w:rsid w:val="000233BE"/>
    <w:rsid w:val="000679C0"/>
    <w:rsid w:val="00097711"/>
    <w:rsid w:val="000E420A"/>
    <w:rsid w:val="001C194F"/>
    <w:rsid w:val="001D2203"/>
    <w:rsid w:val="002541A8"/>
    <w:rsid w:val="00310F93"/>
    <w:rsid w:val="00337DED"/>
    <w:rsid w:val="00344877"/>
    <w:rsid w:val="003F5A0F"/>
    <w:rsid w:val="004D40B9"/>
    <w:rsid w:val="005158CE"/>
    <w:rsid w:val="005835C0"/>
    <w:rsid w:val="005A7C86"/>
    <w:rsid w:val="005F3F29"/>
    <w:rsid w:val="006567D8"/>
    <w:rsid w:val="00711361"/>
    <w:rsid w:val="007277FC"/>
    <w:rsid w:val="007D2ED8"/>
    <w:rsid w:val="007E4E86"/>
    <w:rsid w:val="008D70F3"/>
    <w:rsid w:val="009115E5"/>
    <w:rsid w:val="009E46D3"/>
    <w:rsid w:val="00B90D3E"/>
    <w:rsid w:val="00BC0EA0"/>
    <w:rsid w:val="00CE0DBE"/>
    <w:rsid w:val="00CF240D"/>
    <w:rsid w:val="00D1482F"/>
    <w:rsid w:val="00D525FB"/>
    <w:rsid w:val="00DE4167"/>
    <w:rsid w:val="00E51B88"/>
    <w:rsid w:val="00E616E5"/>
    <w:rsid w:val="00E804F4"/>
    <w:rsid w:val="00EE06A4"/>
    <w:rsid w:val="00EE4DF3"/>
    <w:rsid w:val="00EF1F0C"/>
    <w:rsid w:val="00F90216"/>
    <w:rsid w:val="00FA761F"/>
    <w:rsid w:val="00FB4013"/>
    <w:rsid w:val="00FB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4F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A761F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 New Bash" w:eastAsia="Times New Roman" w:hAnsi="Arial New Bash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A76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A761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FA761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61F"/>
    <w:rPr>
      <w:rFonts w:ascii="Arial New Bash" w:eastAsia="Times New Roman" w:hAnsi="Arial New Bash" w:cs="Times New Roman"/>
      <w:b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761F"/>
    <w:rPr>
      <w:rFonts w:eastAsia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761F"/>
    <w:rPr>
      <w:rFonts w:eastAsia="Times New Roman" w:cs="Times New Roman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FA761F"/>
    <w:rPr>
      <w:rFonts w:eastAsia="Times New Roman" w:cs="Times New Roman"/>
      <w:b/>
      <w:bCs/>
      <w:sz w:val="2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761F"/>
  </w:style>
  <w:style w:type="paragraph" w:customStyle="1" w:styleId="12">
    <w:name w:val="????????? 1"/>
    <w:basedOn w:val="a"/>
    <w:next w:val="a"/>
    <w:rsid w:val="00FA761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A76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FA761F"/>
    <w:rPr>
      <w:rFonts w:eastAsia="Times New Roman" w:cs="Times New Roman"/>
      <w:szCs w:val="24"/>
      <w:lang w:val="x-none" w:eastAsia="x-none"/>
    </w:rPr>
  </w:style>
  <w:style w:type="character" w:styleId="a5">
    <w:name w:val="Strong"/>
    <w:qFormat/>
    <w:rsid w:val="00FA761F"/>
    <w:rPr>
      <w:b/>
      <w:bCs/>
    </w:rPr>
  </w:style>
  <w:style w:type="paragraph" w:styleId="a6">
    <w:name w:val="Normal (Web)"/>
    <w:basedOn w:val="a"/>
    <w:rsid w:val="00FA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A761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FA76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FA761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FA761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qFormat/>
    <w:rsid w:val="00FA761F"/>
    <w:pPr>
      <w:ind w:left="720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nhideWhenUsed/>
    <w:rsid w:val="00FA761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FA761F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FA761F"/>
    <w:rPr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761F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FA761F"/>
    <w:rPr>
      <w:b/>
      <w:bCs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A761F"/>
    <w:pPr>
      <w:widowControl w:val="0"/>
      <w:shd w:val="clear" w:color="auto" w:fill="FFFFFF"/>
      <w:spacing w:before="1200" w:after="420" w:line="24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styleId="ac">
    <w:name w:val="No Spacing"/>
    <w:uiPriority w:val="1"/>
    <w:qFormat/>
    <w:rsid w:val="00FA761F"/>
    <w:rPr>
      <w:rFonts w:ascii="Calibri" w:eastAsia="Calibri" w:hAnsi="Calibri" w:cs="Times New Roman"/>
      <w:sz w:val="22"/>
    </w:rPr>
  </w:style>
  <w:style w:type="table" w:styleId="ad">
    <w:name w:val="Table Grid"/>
    <w:basedOn w:val="a1"/>
    <w:uiPriority w:val="59"/>
    <w:rsid w:val="00FA761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FA761F"/>
  </w:style>
  <w:style w:type="paragraph" w:customStyle="1" w:styleId="ConsPlusNormal">
    <w:name w:val="ConsPlusNormal"/>
    <w:rsid w:val="00FA76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76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761F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A76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FA76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d"/>
    <w:rsid w:val="00FA761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FA76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FA761F"/>
    <w:rPr>
      <w:rFonts w:eastAsia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rsid w:val="00FA76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FA761F"/>
    <w:rPr>
      <w:rFonts w:eastAsia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FA76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basedOn w:val="a"/>
    <w:next w:val="af3"/>
    <w:link w:val="af4"/>
    <w:qFormat/>
    <w:rsid w:val="00FA76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2"/>
    <w:rsid w:val="00FA761F"/>
    <w:rPr>
      <w:sz w:val="28"/>
    </w:rPr>
  </w:style>
  <w:style w:type="character" w:customStyle="1" w:styleId="14">
    <w:name w:val="Основной текст Знак1"/>
    <w:basedOn w:val="a0"/>
    <w:rsid w:val="00FA761F"/>
  </w:style>
  <w:style w:type="paragraph" w:styleId="23">
    <w:name w:val="Body Text 2"/>
    <w:basedOn w:val="a"/>
    <w:link w:val="24"/>
    <w:rsid w:val="00FA761F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FA761F"/>
    <w:rPr>
      <w:rFonts w:eastAsia="Calibri" w:cs="Times New Roman"/>
      <w:szCs w:val="28"/>
      <w:lang w:eastAsia="ru-RU"/>
    </w:rPr>
  </w:style>
  <w:style w:type="character" w:customStyle="1" w:styleId="af5">
    <w:name w:val="Основной текст_"/>
    <w:link w:val="25"/>
    <w:rsid w:val="00FA761F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5">
    <w:name w:val="Заголовок №1_"/>
    <w:link w:val="16"/>
    <w:rsid w:val="00FA761F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26">
    <w:name w:val="Заголовок №2"/>
    <w:rsid w:val="00FA76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6">
    <w:name w:val="Подпись к таблице_"/>
    <w:link w:val="af7"/>
    <w:rsid w:val="00FA761F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7">
    <w:name w:val="Основной текст1"/>
    <w:rsid w:val="00FA761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5"/>
    <w:rsid w:val="00FA761F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16">
    <w:name w:val="Заголовок №1"/>
    <w:basedOn w:val="a"/>
    <w:link w:val="15"/>
    <w:rsid w:val="00FA761F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</w:rPr>
  </w:style>
  <w:style w:type="paragraph" w:customStyle="1" w:styleId="af7">
    <w:name w:val="Подпись к таблице"/>
    <w:basedOn w:val="a"/>
    <w:link w:val="af6"/>
    <w:rsid w:val="00FA761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1"/>
      <w:szCs w:val="11"/>
    </w:rPr>
  </w:style>
  <w:style w:type="paragraph" w:styleId="af3">
    <w:name w:val="Title"/>
    <w:basedOn w:val="a"/>
    <w:next w:val="a"/>
    <w:link w:val="18"/>
    <w:uiPriority w:val="10"/>
    <w:qFormat/>
    <w:rsid w:val="00FA7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8">
    <w:name w:val="Название Знак1"/>
    <w:basedOn w:val="a0"/>
    <w:link w:val="af3"/>
    <w:uiPriority w:val="10"/>
    <w:rsid w:val="00FA761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4F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A761F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 New Bash" w:eastAsia="Times New Roman" w:hAnsi="Arial New Bash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A76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A761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FA761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61F"/>
    <w:rPr>
      <w:rFonts w:ascii="Arial New Bash" w:eastAsia="Times New Roman" w:hAnsi="Arial New Bash" w:cs="Times New Roman"/>
      <w:b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761F"/>
    <w:rPr>
      <w:rFonts w:eastAsia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761F"/>
    <w:rPr>
      <w:rFonts w:eastAsia="Times New Roman" w:cs="Times New Roman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FA761F"/>
    <w:rPr>
      <w:rFonts w:eastAsia="Times New Roman" w:cs="Times New Roman"/>
      <w:b/>
      <w:bCs/>
      <w:sz w:val="2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761F"/>
  </w:style>
  <w:style w:type="paragraph" w:customStyle="1" w:styleId="12">
    <w:name w:val="????????? 1"/>
    <w:basedOn w:val="a"/>
    <w:next w:val="a"/>
    <w:rsid w:val="00FA761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A76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FA761F"/>
    <w:rPr>
      <w:rFonts w:eastAsia="Times New Roman" w:cs="Times New Roman"/>
      <w:szCs w:val="24"/>
      <w:lang w:val="x-none" w:eastAsia="x-none"/>
    </w:rPr>
  </w:style>
  <w:style w:type="character" w:styleId="a5">
    <w:name w:val="Strong"/>
    <w:qFormat/>
    <w:rsid w:val="00FA761F"/>
    <w:rPr>
      <w:b/>
      <w:bCs/>
    </w:rPr>
  </w:style>
  <w:style w:type="paragraph" w:styleId="a6">
    <w:name w:val="Normal (Web)"/>
    <w:basedOn w:val="a"/>
    <w:rsid w:val="00FA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A761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FA76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FA761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FA761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qFormat/>
    <w:rsid w:val="00FA761F"/>
    <w:pPr>
      <w:ind w:left="720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nhideWhenUsed/>
    <w:rsid w:val="00FA761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FA761F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FA761F"/>
    <w:rPr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761F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FA761F"/>
    <w:rPr>
      <w:b/>
      <w:bCs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A761F"/>
    <w:pPr>
      <w:widowControl w:val="0"/>
      <w:shd w:val="clear" w:color="auto" w:fill="FFFFFF"/>
      <w:spacing w:before="1200" w:after="420" w:line="24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styleId="ac">
    <w:name w:val="No Spacing"/>
    <w:uiPriority w:val="1"/>
    <w:qFormat/>
    <w:rsid w:val="00FA761F"/>
    <w:rPr>
      <w:rFonts w:ascii="Calibri" w:eastAsia="Calibri" w:hAnsi="Calibri" w:cs="Times New Roman"/>
      <w:sz w:val="22"/>
    </w:rPr>
  </w:style>
  <w:style w:type="table" w:styleId="ad">
    <w:name w:val="Table Grid"/>
    <w:basedOn w:val="a1"/>
    <w:uiPriority w:val="59"/>
    <w:rsid w:val="00FA761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FA761F"/>
  </w:style>
  <w:style w:type="paragraph" w:customStyle="1" w:styleId="ConsPlusNormal">
    <w:name w:val="ConsPlusNormal"/>
    <w:rsid w:val="00FA76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76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761F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A76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FA76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d"/>
    <w:rsid w:val="00FA761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FA76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FA761F"/>
    <w:rPr>
      <w:rFonts w:eastAsia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rsid w:val="00FA76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FA761F"/>
    <w:rPr>
      <w:rFonts w:eastAsia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FA76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basedOn w:val="a"/>
    <w:next w:val="af3"/>
    <w:link w:val="af4"/>
    <w:qFormat/>
    <w:rsid w:val="00FA76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2"/>
    <w:rsid w:val="00FA761F"/>
    <w:rPr>
      <w:sz w:val="28"/>
    </w:rPr>
  </w:style>
  <w:style w:type="character" w:customStyle="1" w:styleId="14">
    <w:name w:val="Основной текст Знак1"/>
    <w:basedOn w:val="a0"/>
    <w:rsid w:val="00FA761F"/>
  </w:style>
  <w:style w:type="paragraph" w:styleId="23">
    <w:name w:val="Body Text 2"/>
    <w:basedOn w:val="a"/>
    <w:link w:val="24"/>
    <w:rsid w:val="00FA761F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FA761F"/>
    <w:rPr>
      <w:rFonts w:eastAsia="Calibri" w:cs="Times New Roman"/>
      <w:szCs w:val="28"/>
      <w:lang w:eastAsia="ru-RU"/>
    </w:rPr>
  </w:style>
  <w:style w:type="character" w:customStyle="1" w:styleId="af5">
    <w:name w:val="Основной текст_"/>
    <w:link w:val="25"/>
    <w:rsid w:val="00FA761F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5">
    <w:name w:val="Заголовок №1_"/>
    <w:link w:val="16"/>
    <w:rsid w:val="00FA761F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26">
    <w:name w:val="Заголовок №2"/>
    <w:rsid w:val="00FA76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6">
    <w:name w:val="Подпись к таблице_"/>
    <w:link w:val="af7"/>
    <w:rsid w:val="00FA761F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7">
    <w:name w:val="Основной текст1"/>
    <w:rsid w:val="00FA761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5"/>
    <w:rsid w:val="00FA761F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16">
    <w:name w:val="Заголовок №1"/>
    <w:basedOn w:val="a"/>
    <w:link w:val="15"/>
    <w:rsid w:val="00FA761F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</w:rPr>
  </w:style>
  <w:style w:type="paragraph" w:customStyle="1" w:styleId="af7">
    <w:name w:val="Подпись к таблице"/>
    <w:basedOn w:val="a"/>
    <w:link w:val="af6"/>
    <w:rsid w:val="00FA761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1"/>
      <w:szCs w:val="11"/>
    </w:rPr>
  </w:style>
  <w:style w:type="paragraph" w:styleId="af3">
    <w:name w:val="Title"/>
    <w:basedOn w:val="a"/>
    <w:next w:val="a"/>
    <w:link w:val="18"/>
    <w:uiPriority w:val="10"/>
    <w:qFormat/>
    <w:rsid w:val="00FA7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8">
    <w:name w:val="Название Знак1"/>
    <w:basedOn w:val="a0"/>
    <w:link w:val="af3"/>
    <w:uiPriority w:val="10"/>
    <w:rsid w:val="00FA761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801105511019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15;fld=134;dst=2558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15;fld=134;dst=25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8011055110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4950-A619-4432-8260-FCC51CB4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4084</Words>
  <Characters>23283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PC1</cp:lastModifiedBy>
  <cp:revision>36</cp:revision>
  <cp:lastPrinted>2020-07-27T04:49:00Z</cp:lastPrinted>
  <dcterms:created xsi:type="dcterms:W3CDTF">2020-07-27T04:44:00Z</dcterms:created>
  <dcterms:modified xsi:type="dcterms:W3CDTF">2005-12-31T19:10:00Z</dcterms:modified>
</cp:coreProperties>
</file>