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083D26" w:rsidRPr="00083D26" w:rsidTr="00083D26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083D26" w:rsidRPr="00083D26" w:rsidRDefault="00083D26" w:rsidP="00083D26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:rsidR="00083D26" w:rsidRPr="00083D26" w:rsidRDefault="00083D26" w:rsidP="00083D26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БЛАГОВАР РАЙОНЫ </w:t>
            </w:r>
          </w:p>
          <w:p w:rsidR="00083D26" w:rsidRPr="00083D26" w:rsidRDefault="00083D26" w:rsidP="00083D26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ЯНЫШ</w:t>
            </w:r>
            <w:r w:rsidR="00083D26" w:rsidRPr="00083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АУЫЛ СОВЕТЫ </w:t>
            </w:r>
          </w:p>
          <w:p w:rsidR="00083D26" w:rsidRPr="00083D26" w:rsidRDefault="00083D26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АУЫЛ БИЛӘМӘҺЕ </w:t>
            </w:r>
          </w:p>
          <w:p w:rsidR="00083D26" w:rsidRPr="00083D26" w:rsidRDefault="00083D26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083D26" w:rsidRPr="00083D26" w:rsidRDefault="00083D26" w:rsidP="0008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83D26" w:rsidRPr="00083D26" w:rsidRDefault="00083D26" w:rsidP="00083D26">
            <w:pPr>
              <w:spacing w:before="120"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19410" wp14:editId="3353680E">
                  <wp:extent cx="7905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83D26" w:rsidRPr="00083D26" w:rsidRDefault="00083D26" w:rsidP="00083D26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083D26" w:rsidRPr="00083D26" w:rsidRDefault="00083D26" w:rsidP="00083D26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 ПОСЕЛЕНИЯ</w:t>
            </w:r>
          </w:p>
          <w:p w:rsidR="00083D26" w:rsidRPr="00083D26" w:rsidRDefault="008E58F1" w:rsidP="00083D26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ЯНЫШЕВСКИЙ</w:t>
            </w:r>
            <w:r w:rsidR="00083D26"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</w:t>
            </w:r>
          </w:p>
          <w:p w:rsidR="00083D26" w:rsidRPr="00083D26" w:rsidRDefault="00083D26" w:rsidP="00083D26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МУНИЦИПАЛЬНОГО РАЙОНА БЛАГОВАРСКИЙ РАЙОН</w:t>
            </w:r>
          </w:p>
          <w:p w:rsidR="00083D26" w:rsidRPr="00083D26" w:rsidRDefault="00083D26" w:rsidP="00083D26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083D26" w:rsidRPr="00083D26" w:rsidRDefault="00083D26" w:rsidP="00083D26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3D26" w:rsidRPr="00174164" w:rsidTr="00083D26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3D26" w:rsidRPr="00083D26" w:rsidRDefault="00083D26" w:rsidP="0008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452734,  Шарлык</w:t>
            </w:r>
            <w:r w:rsidR="00083D26" w:rsidRPr="0008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83D26" w:rsidRPr="0008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="00083D26" w:rsidRPr="0008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B4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r w:rsidR="008B4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(34747) 25232</w:t>
            </w:r>
            <w:r w:rsidR="00083D26" w:rsidRPr="0008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83D26" w:rsidRPr="008B41D4" w:rsidRDefault="00083D26" w:rsidP="008E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8E58F1" w:rsidRPr="008B4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10" w:history="1">
              <w:r w:rsidR="008B41D4" w:rsidRPr="008B41D4">
                <w:rPr>
                  <w:rStyle w:val="a7"/>
                  <w:rFonts w:ascii="a_Helver Bashkir" w:hAnsi="a_Helver Bashkir"/>
                  <w:color w:val="000000" w:themeColor="text1"/>
                  <w:sz w:val="18"/>
                  <w:szCs w:val="18"/>
                  <w:lang w:val="en-US"/>
                </w:rPr>
                <w:t>janishsp_blag@maill.ru</w:t>
              </w:r>
            </w:hyperlink>
            <w:r w:rsidR="008B41D4" w:rsidRPr="008B41D4">
              <w:rPr>
                <w:rFonts w:ascii="a_Helver Bashkir" w:hAnsi="a_Helver Bashkir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:rsidR="00083D26" w:rsidRPr="00083D26" w:rsidRDefault="00083D26" w:rsidP="0008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3D26" w:rsidRPr="008B41D4" w:rsidRDefault="00083D26" w:rsidP="00083D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452734, д. Шарлык</w:t>
            </w:r>
            <w:r w:rsidR="00083D26" w:rsidRPr="0008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7</w:t>
            </w:r>
          </w:p>
          <w:p w:rsidR="00083D26" w:rsidRPr="00083D26" w:rsidRDefault="008E58F1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(34747) 25232</w:t>
            </w:r>
            <w:r w:rsidR="00083D26" w:rsidRPr="00083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83D26" w:rsidRPr="008B41D4" w:rsidRDefault="00083D26" w:rsidP="008E58F1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83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B4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083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B4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1" w:history="1">
              <w:r w:rsidR="008B41D4" w:rsidRPr="008B41D4">
                <w:rPr>
                  <w:rStyle w:val="a7"/>
                  <w:rFonts w:ascii="a_Helver Bashkir" w:hAnsi="a_Helver Bashkir"/>
                  <w:color w:val="auto"/>
                  <w:sz w:val="18"/>
                  <w:szCs w:val="18"/>
                  <w:lang w:val="en-US"/>
                </w:rPr>
                <w:t>janishsp_blag@maill.ru</w:t>
              </w:r>
            </w:hyperlink>
            <w:r w:rsidR="008B41D4" w:rsidRPr="008B41D4">
              <w:rPr>
                <w:rFonts w:ascii="a_Helver Bashkir" w:hAnsi="a_Helver Bashkir"/>
                <w:sz w:val="18"/>
                <w:szCs w:val="18"/>
                <w:lang w:val="en-US"/>
              </w:rPr>
              <w:t xml:space="preserve">  </w:t>
            </w:r>
            <w:r w:rsidR="008E58F1" w:rsidRPr="008B4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83D26" w:rsidRPr="00174164" w:rsidTr="00083D26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D26" w:rsidRPr="008B41D4" w:rsidRDefault="00083D26" w:rsidP="000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083D26" w:rsidRPr="008B41D4" w:rsidRDefault="00083D26" w:rsidP="00083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83D26" w:rsidRPr="008B41D4" w:rsidRDefault="00083D26" w:rsidP="00083D26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83D26" w:rsidRPr="00083D26" w:rsidRDefault="00083D26" w:rsidP="00083D26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1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Pr="0008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А </w:t>
      </w:r>
      <w:proofErr w:type="gramStart"/>
      <w:r w:rsidRPr="0008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8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ПОСТАНОВЛЕНИЕ</w:t>
      </w:r>
    </w:p>
    <w:p w:rsidR="00083D26" w:rsidRPr="00083D26" w:rsidRDefault="00083D26" w:rsidP="00083D26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D26" w:rsidRPr="00083D26" w:rsidRDefault="00174164" w:rsidP="00083D26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«17</w:t>
      </w:r>
      <w:r w:rsidR="00083D26" w:rsidRPr="0008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декабрь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№ 44</w:t>
      </w:r>
      <w:r w:rsidR="00083D26" w:rsidRPr="0008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B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«17» декабря</w:t>
      </w:r>
      <w:bookmarkStart w:id="0" w:name="_GoBack"/>
      <w:bookmarkEnd w:id="0"/>
      <w:r w:rsidR="00083D26" w:rsidRPr="0008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A77794" w:rsidRPr="00A77794" w:rsidRDefault="00A77794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77794" w:rsidRPr="00A77794" w:rsidRDefault="00A77794" w:rsidP="00A777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7794">
        <w:rPr>
          <w:rFonts w:ascii="Times New Roman" w:hAnsi="Times New Roman" w:cs="Times New Roman"/>
          <w:b/>
          <w:sz w:val="28"/>
          <w:szCs w:val="28"/>
        </w:rPr>
        <w:t>Об утверждении формы Заявления и Анкеты  на    погребение</w:t>
      </w:r>
      <w:r w:rsidR="00A80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94">
        <w:rPr>
          <w:rFonts w:ascii="Times New Roman" w:hAnsi="Times New Roman" w:cs="Times New Roman"/>
          <w:b/>
          <w:sz w:val="28"/>
          <w:szCs w:val="28"/>
        </w:rPr>
        <w:t>(захоронение</w:t>
      </w:r>
      <w:r w:rsidRPr="00A77794">
        <w:rPr>
          <w:rFonts w:ascii="Times New Roman" w:hAnsi="Times New Roman" w:cs="Times New Roman"/>
          <w:sz w:val="28"/>
          <w:szCs w:val="28"/>
        </w:rPr>
        <w:t>)</w:t>
      </w:r>
    </w:p>
    <w:p w:rsidR="00A77794" w:rsidRPr="00A77794" w:rsidRDefault="00A77794" w:rsidP="00083D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794">
        <w:rPr>
          <w:rFonts w:ascii="Times New Roman" w:hAnsi="Times New Roman" w:cs="Times New Roman"/>
          <w:sz w:val="28"/>
          <w:szCs w:val="28"/>
        </w:rPr>
        <w:t>Во исполнение п.8 Протокола оперативного совещания при  Правительстве</w:t>
      </w:r>
    </w:p>
    <w:p w:rsidR="00A77794" w:rsidRPr="00A77794" w:rsidRDefault="00A77794" w:rsidP="00083D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794">
        <w:rPr>
          <w:rFonts w:ascii="Times New Roman" w:hAnsi="Times New Roman" w:cs="Times New Roman"/>
          <w:sz w:val="28"/>
          <w:szCs w:val="28"/>
        </w:rPr>
        <w:t>Республики Башкортостан от 08.06.2020 года №22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5DC">
        <w:rPr>
          <w:rFonts w:ascii="Times New Roman" w:hAnsi="Times New Roman" w:cs="Times New Roman"/>
          <w:sz w:val="28"/>
          <w:szCs w:val="28"/>
        </w:rPr>
        <w:t xml:space="preserve">     </w:t>
      </w:r>
      <w:r w:rsidRPr="00A77794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7794">
        <w:rPr>
          <w:rFonts w:ascii="Times New Roman" w:hAnsi="Times New Roman" w:cs="Times New Roman"/>
          <w:sz w:val="28"/>
          <w:szCs w:val="28"/>
        </w:rPr>
        <w:t>тво</w:t>
      </w:r>
      <w:r w:rsidR="00A805DC">
        <w:rPr>
          <w:rFonts w:ascii="Times New Roman" w:hAnsi="Times New Roman" w:cs="Times New Roman"/>
          <w:sz w:val="28"/>
          <w:szCs w:val="28"/>
        </w:rPr>
        <w:t>ва</w:t>
      </w:r>
      <w:r w:rsidRPr="00A77794">
        <w:rPr>
          <w:rFonts w:ascii="Times New Roman" w:hAnsi="Times New Roman" w:cs="Times New Roman"/>
          <w:sz w:val="28"/>
          <w:szCs w:val="28"/>
        </w:rPr>
        <w:t xml:space="preserve">ния организации похоронного дела  и предоставления </w:t>
      </w:r>
      <w:r w:rsidR="00A805DC">
        <w:rPr>
          <w:rFonts w:ascii="Times New Roman" w:hAnsi="Times New Roman" w:cs="Times New Roman"/>
          <w:sz w:val="28"/>
          <w:szCs w:val="28"/>
        </w:rPr>
        <w:t xml:space="preserve">       р</w:t>
      </w:r>
      <w:r w:rsidRPr="00A77794">
        <w:rPr>
          <w:rFonts w:ascii="Times New Roman" w:hAnsi="Times New Roman" w:cs="Times New Roman"/>
          <w:sz w:val="28"/>
          <w:szCs w:val="28"/>
        </w:rPr>
        <w:t>итуальных услуг</w:t>
      </w:r>
    </w:p>
    <w:p w:rsidR="00A77794" w:rsidRDefault="00A77794" w:rsidP="00A77794">
      <w:pPr>
        <w:pStyle w:val="a6"/>
        <w:ind w:left="0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7794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A77794" w:rsidRDefault="00A77794" w:rsidP="00A777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3A39" w:rsidRDefault="003B3A39" w:rsidP="00083D2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94">
        <w:rPr>
          <w:rFonts w:ascii="Times New Roman" w:hAnsi="Times New Roman" w:cs="Times New Roman"/>
          <w:sz w:val="28"/>
          <w:szCs w:val="28"/>
        </w:rPr>
        <w:t>1.Утвердить форму Заявления на погребение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94">
        <w:rPr>
          <w:rFonts w:ascii="Times New Roman" w:hAnsi="Times New Roman" w:cs="Times New Roman"/>
          <w:sz w:val="28"/>
          <w:szCs w:val="28"/>
        </w:rPr>
        <w:t>(захоронение) с приложениями №1 и №2.</w:t>
      </w:r>
    </w:p>
    <w:p w:rsidR="00083D26" w:rsidRDefault="003B3A39" w:rsidP="00083D2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77794" w:rsidRPr="00A77794">
        <w:rPr>
          <w:rFonts w:ascii="Times New Roman" w:hAnsi="Times New Roman" w:cs="Times New Roman"/>
          <w:bCs/>
          <w:sz w:val="28"/>
          <w:szCs w:val="28"/>
        </w:rPr>
        <w:t>.Обнародовать настоящее постановление</w:t>
      </w:r>
      <w:r w:rsidR="007B2B26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</w:t>
      </w:r>
      <w:r w:rsidR="00A77794" w:rsidRPr="00A77794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8B41D4">
        <w:rPr>
          <w:rFonts w:ascii="Times New Roman" w:hAnsi="Times New Roman" w:cs="Times New Roman"/>
          <w:bCs/>
          <w:sz w:val="28"/>
          <w:szCs w:val="28"/>
        </w:rPr>
        <w:t>Янышевский</w:t>
      </w:r>
      <w:proofErr w:type="spellEnd"/>
      <w:r w:rsidR="00083D2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7B2B2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7B2B26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="007B2B2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77794" w:rsidRPr="00A77794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794" w:rsidRPr="00A77794" w:rsidRDefault="00A77794" w:rsidP="00083D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26">
        <w:rPr>
          <w:rFonts w:ascii="Times New Roman" w:hAnsi="Times New Roman" w:cs="Times New Roman"/>
          <w:sz w:val="28"/>
          <w:szCs w:val="28"/>
        </w:rPr>
        <w:tab/>
      </w:r>
      <w:r w:rsidR="003B3A39">
        <w:rPr>
          <w:rFonts w:ascii="Times New Roman" w:hAnsi="Times New Roman" w:cs="Times New Roman"/>
          <w:sz w:val="28"/>
          <w:szCs w:val="28"/>
        </w:rPr>
        <w:t>3</w:t>
      </w:r>
      <w:r w:rsidRPr="00A777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7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7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7794" w:rsidRPr="002B486E" w:rsidRDefault="00A77794" w:rsidP="00A77794">
      <w:pPr>
        <w:pStyle w:val="a6"/>
        <w:rPr>
          <w:b/>
          <w:sz w:val="28"/>
          <w:szCs w:val="28"/>
        </w:rPr>
      </w:pPr>
    </w:p>
    <w:p w:rsidR="00AC546E" w:rsidRPr="00D93A21" w:rsidRDefault="00AC546E" w:rsidP="00A7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F2" w:rsidRDefault="001518F2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D26" w:rsidRDefault="00083D26" w:rsidP="00083D2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Глава сельского поселения</w:t>
      </w:r>
    </w:p>
    <w:p w:rsidR="00083D26" w:rsidRDefault="008B41D4" w:rsidP="00083D2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Янышевский</w:t>
      </w:r>
      <w:r w:rsidR="00083D26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сельсовет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                 З.Р.Латыпов</w:t>
      </w:r>
    </w:p>
    <w:p w:rsidR="00A77794" w:rsidRPr="00083D26" w:rsidRDefault="00A77794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B3A39" w:rsidRDefault="003B3A39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A77794">
          <w:headerReference w:type="even" r:id="rId12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</w:t>
      </w:r>
      <w:r w:rsidR="00A805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End"/>
    </w:p>
    <w:p w:rsidR="00A77794" w:rsidRPr="007C18C7" w:rsidRDefault="00A77794" w:rsidP="00A77794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A77794" w:rsidRPr="00A77794" w:rsidRDefault="00A77794" w:rsidP="00A77794">
      <w:pPr>
        <w:widowControl w:val="0"/>
        <w:numPr>
          <w:ilvl w:val="0"/>
          <w:numId w:val="8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proofErr w:type="gramStart"/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ознакомлен</w:t>
      </w:r>
      <w:proofErr w:type="gramEnd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5A0610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A77794" w:rsidRPr="005A0610" w:rsidRDefault="00A77794" w:rsidP="005A0610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размером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___________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A77794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="00A77794" w:rsidRPr="005A0610">
        <w:rPr>
          <w:b/>
          <w:sz w:val="18"/>
          <w:szCs w:val="18"/>
          <w:lang w:bidi="ru-RU"/>
        </w:rPr>
        <w:t>.)</w:t>
      </w:r>
    </w:p>
    <w:p w:rsidR="005A0610" w:rsidRPr="005A0610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произведено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 w:rsidR="005A0610"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r w:rsidR="005A0610">
        <w:rPr>
          <w:rFonts w:ascii="Times New Roman" w:hAnsi="Times New Roman" w:cs="Times New Roman"/>
          <w:b/>
          <w:lang w:bidi="ru-RU"/>
        </w:rPr>
        <w:t>____</w:t>
      </w:r>
      <w:proofErr w:type="gramStart"/>
      <w:r w:rsidRPr="00A77794">
        <w:rPr>
          <w:rFonts w:ascii="Times New Roman" w:hAnsi="Times New Roman" w:cs="Times New Roman"/>
          <w:b/>
          <w:lang w:bidi="ru-RU"/>
        </w:rPr>
        <w:t>от</w:t>
      </w:r>
      <w:proofErr w:type="gramEnd"/>
      <w:r w:rsidR="005A0610"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DF4762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5A0610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что место под погребение умершего и в дальнейшем 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подзахоронения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</w:t>
      </w:r>
      <w:r w:rsidR="00E7540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Администрацию сельского поселения </w:t>
      </w:r>
      <w:proofErr w:type="spellStart"/>
      <w:r w:rsidR="008B41D4">
        <w:rPr>
          <w:rFonts w:ascii="Times New Roman" w:hAnsi="Times New Roman" w:cs="Times New Roman"/>
          <w:color w:val="000000"/>
          <w:sz w:val="26"/>
          <w:szCs w:val="26"/>
          <w:lang w:bidi="ru-RU"/>
        </w:rPr>
        <w:t>Янышевский</w:t>
      </w:r>
      <w:proofErr w:type="spellEnd"/>
      <w:r w:rsidR="00E7540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принятия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DF4762" w:rsidP="003B3A39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DF4762" w:rsidRDefault="00DF4762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16" w:rsidRDefault="00BD0B16">
      <w:pPr>
        <w:spacing w:after="0" w:line="240" w:lineRule="auto"/>
      </w:pPr>
      <w:r>
        <w:separator/>
      </w:r>
    </w:p>
  </w:endnote>
  <w:endnote w:type="continuationSeparator" w:id="0">
    <w:p w:rsidR="00BD0B16" w:rsidRDefault="00BD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altName w:val="Times New Roman"/>
    <w:charset w:val="00"/>
    <w:family w:val="auto"/>
    <w:pitch w:val="variable"/>
    <w:sig w:usb0="0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BD0B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16" w:rsidRDefault="00BD0B16">
      <w:pPr>
        <w:spacing w:after="0" w:line="240" w:lineRule="auto"/>
      </w:pPr>
      <w:r>
        <w:separator/>
      </w:r>
    </w:p>
  </w:footnote>
  <w:footnote w:type="continuationSeparator" w:id="0">
    <w:p w:rsidR="00BD0B16" w:rsidRDefault="00BD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805D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0DFF53C" wp14:editId="7ACFC3CD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28575" cy="94615"/>
              <wp:effectExtent l="0" t="0" r="17780" b="1016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ArialNarrow10pt"/>
                            </w:rPr>
                            <w:t>#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8.4pt;margin-top:37.8pt;width:2.25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HtAIAAKQ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SFGnLTQov23/c/9j/13FJrq9J1KwOmmAzc9XIkBumyZqu5aFJ8V4mJVE76ll1KK&#10;vqakhOx8c9M9uTriKAOy6d+KEsKQWy0s0FDJ1pQOioEAHbp0d+wMHTQqYHMWzRdzjAo4iYPQn1t8&#10;kkxXO6n0aypaZIwUS2i7hSa7a6VNKiSZXEwkLnLWNLb1DX+0AY7jDgSGq+bMpGA7+TX24nW0jgIn&#10;mIVrJ/CyzLnMV4ET5v5inr3KVqvMvzdx/SCpWVlSbsJMqvKDP+vaQd+jHo66UqJhpYEzKSm53awa&#10;iXYEVJ3b71CQEzf3cRq2CMDlCSV/FnhXs9jJw2jhBHkwd+KFFzmeH1/FoRfEQZY/pnTNOP13SqiH&#10;Rs5n81FJv+Xm2e85N5K0TMPcaFib4ujoRBKjvzUvbWs1Yc1on5TCpP9QCmj31GirViPQUap62AyA&#10;YiS8EeUd6FYKUBaIE4YdGLWQXzDqYXCkmMNkw6h5w0H5ZsZMhpyMzWQQXsDFFGuMRnOlx1l020m2&#10;rQF3eluX8DpyZrX7kMPhTcEosBQOY8vMmtN/6/UwXJe/AAAA//8DAFBLAwQUAAYACAAAACEAaoDj&#10;aN0AAAAJAQAADwAAAGRycy9kb3ducmV2LnhtbEyPwU7DMBBE70j8g7VI3KhTSk0JcSpUiQs3WoTE&#10;zY23cYS9jmI3Tf6e5QTH0Y7evqm2U/BixCF1kTQsFwUIpCbajloNH4fXuw2IlA1Z4yOhhhkTbOvr&#10;q8qUNl7oHcd9bgVDKJVGg8u5L6VMjcNg0iL2SHw7xSGYzHFopR3MheHBy/uiUDKYjviDMz3uHDbf&#10;+3PQ8Dh9RuwT7vDrNDaD6+aNf5u1vr2ZXp5BZJzyXxl+9VkdanY6xjPZJLwGtVKsnhm2ViC4oB6W&#10;KxBHDU/FGmRdyf8L6h8AAAD//wMAUEsBAi0AFAAGAAgAAAAhALaDOJL+AAAA4QEAABMAAAAAAAAA&#10;AAAAAAAAAAAAAFtDb250ZW50X1R5cGVzXS54bWxQSwECLQAUAAYACAAAACEAOP0h/9YAAACUAQAA&#10;CwAAAAAAAAAAAAAAAAAvAQAAX3JlbHMvLnJlbHNQSwECLQAUAAYACAAAACEAsvEnh7QCAACkBQAA&#10;DgAAAAAAAAAAAAAAAAAuAgAAZHJzL2Uyb0RvYy54bWxQSwECLQAUAAYACAAAACEAaoDjaN0AAAAJ&#10;AQAADwAAAAAAAAAAAAAAAAAOBQAAZHJzL2Rvd25yZXYueG1sUEsFBgAAAAAEAAQA8wAAABgGAAAA&#10;AA=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ArialNarrow10pt"/>
                      </w:rPr>
                      <w:t>#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7779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9583FA7" wp14:editId="698EB737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1016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18.4pt;margin-top:37.8pt;width:4.6pt;height:11.4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BD0B1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7779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17B91C" wp14:editId="602531E0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317.3pt;margin-top:38.25pt;width:5.0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83D26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74164"/>
    <w:rsid w:val="00183F9C"/>
    <w:rsid w:val="00185E18"/>
    <w:rsid w:val="001A54E2"/>
    <w:rsid w:val="001B3AF5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B3A39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607A"/>
    <w:rsid w:val="006739AC"/>
    <w:rsid w:val="00677ED0"/>
    <w:rsid w:val="00693AB9"/>
    <w:rsid w:val="006A42C8"/>
    <w:rsid w:val="006C1259"/>
    <w:rsid w:val="006C4944"/>
    <w:rsid w:val="006C6C27"/>
    <w:rsid w:val="006D063A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67ECA"/>
    <w:rsid w:val="00783434"/>
    <w:rsid w:val="00797D50"/>
    <w:rsid w:val="007B2B26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41D4"/>
    <w:rsid w:val="008B6DDE"/>
    <w:rsid w:val="008C0F42"/>
    <w:rsid w:val="008E394E"/>
    <w:rsid w:val="008E58F1"/>
    <w:rsid w:val="008F3B34"/>
    <w:rsid w:val="009036C4"/>
    <w:rsid w:val="0090389A"/>
    <w:rsid w:val="009212D6"/>
    <w:rsid w:val="00923C73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05DC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5AEE"/>
    <w:rsid w:val="00B17CE8"/>
    <w:rsid w:val="00B36C35"/>
    <w:rsid w:val="00B51C43"/>
    <w:rsid w:val="00B54B2B"/>
    <w:rsid w:val="00B6599A"/>
    <w:rsid w:val="00B81E33"/>
    <w:rsid w:val="00BA0038"/>
    <w:rsid w:val="00BA68F2"/>
    <w:rsid w:val="00BD0B16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0B56"/>
    <w:rsid w:val="00DB67A9"/>
    <w:rsid w:val="00DC2F93"/>
    <w:rsid w:val="00DC61FE"/>
    <w:rsid w:val="00DD3A46"/>
    <w:rsid w:val="00DE636A"/>
    <w:rsid w:val="00DF28B1"/>
    <w:rsid w:val="00DF4762"/>
    <w:rsid w:val="00E047EF"/>
    <w:rsid w:val="00E05B66"/>
    <w:rsid w:val="00E43168"/>
    <w:rsid w:val="00E5577A"/>
    <w:rsid w:val="00E75409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semiHidden/>
    <w:unhideWhenUsed/>
    <w:rsid w:val="008B4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21">
    <w:name w:val="Body Text Indent 2"/>
    <w:basedOn w:val="a"/>
    <w:link w:val="22"/>
    <w:rsid w:val="00A805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5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semiHidden/>
    <w:unhideWhenUsed/>
    <w:rsid w:val="008B4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ishsp_blag@mail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ishsp_blag@mail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E185-BC28-4615-BEA7-F46D083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16</cp:revision>
  <cp:lastPrinted>2021-06-22T04:30:00Z</cp:lastPrinted>
  <dcterms:created xsi:type="dcterms:W3CDTF">2020-12-02T05:31:00Z</dcterms:created>
  <dcterms:modified xsi:type="dcterms:W3CDTF">2021-06-22T07:53:00Z</dcterms:modified>
</cp:coreProperties>
</file>